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58F" w:rsidRPr="0060458F" w:rsidRDefault="0060458F" w:rsidP="0060458F">
      <w:pPr>
        <w:framePr w:wrap="none" w:vAnchor="page" w:hAnchor="page" w:x="448" w:y="12616"/>
        <w:widowControl w:val="0"/>
        <w:spacing w:after="0" w:line="240" w:lineRule="auto"/>
        <w:rPr>
          <w:rFonts w:ascii="Arial Unicode MS" w:eastAsia="Arial Unicode MS" w:hAnsi="Arial Unicode MS" w:cs="Arial Unicode MS"/>
          <w:color w:val="000000"/>
          <w:sz w:val="2"/>
          <w:szCs w:val="2"/>
          <w:lang w:eastAsia="ru-RU" w:bidi="ru-RU"/>
        </w:rPr>
      </w:pPr>
    </w:p>
    <w:p w:rsidR="002A66E5" w:rsidRPr="002A66E5" w:rsidRDefault="002A66E5" w:rsidP="0092463E">
      <w:pPr>
        <w:spacing w:after="0" w:line="240" w:lineRule="auto"/>
        <w:jc w:val="center"/>
        <w:rPr>
          <w:rFonts w:ascii="Times New Roman" w:eastAsia="Times New Roman" w:hAnsi="Times New Roman" w:cs="Times New Roman"/>
          <w:sz w:val="24"/>
          <w:szCs w:val="24"/>
          <w:lang w:eastAsia="ru-RU"/>
        </w:rPr>
      </w:pPr>
      <w:r w:rsidRPr="002A66E5">
        <w:rPr>
          <w:rFonts w:ascii="Arial" w:eastAsia="Times New Roman" w:hAnsi="Arial" w:cs="Arial"/>
          <w:sz w:val="24"/>
          <w:szCs w:val="24"/>
          <w:lang w:eastAsia="ru-RU"/>
        </w:rPr>
        <w:t>СОВЕТ  ДЕПУТАТОВ  БЕЛЯНИЦКОГО  СЕЛЬСКОГО  ПОСЕЛЕНИЯ</w:t>
      </w:r>
    </w:p>
    <w:p w:rsidR="002A66E5" w:rsidRPr="002A66E5" w:rsidRDefault="002A66E5" w:rsidP="0092463E">
      <w:pPr>
        <w:spacing w:after="0" w:line="240" w:lineRule="auto"/>
        <w:jc w:val="center"/>
        <w:rPr>
          <w:rFonts w:ascii="Arial" w:eastAsia="Times New Roman" w:hAnsi="Arial" w:cs="Arial"/>
          <w:sz w:val="24"/>
          <w:szCs w:val="24"/>
          <w:lang w:eastAsia="ru-RU"/>
        </w:rPr>
      </w:pPr>
      <w:r w:rsidRPr="002A66E5">
        <w:rPr>
          <w:rFonts w:ascii="Arial" w:eastAsia="Times New Roman" w:hAnsi="Arial" w:cs="Arial"/>
          <w:sz w:val="24"/>
          <w:szCs w:val="24"/>
          <w:lang w:eastAsia="ru-RU"/>
        </w:rPr>
        <w:t>СОНКОВСКОГО  РАЙОНА  ТВЕРСКОЙ  ОБЛАСТИ</w:t>
      </w:r>
    </w:p>
    <w:p w:rsidR="002A66E5" w:rsidRPr="002A66E5" w:rsidRDefault="002A66E5" w:rsidP="0092463E">
      <w:pPr>
        <w:spacing w:after="0" w:line="240" w:lineRule="auto"/>
        <w:jc w:val="center"/>
        <w:rPr>
          <w:rFonts w:ascii="Arial" w:eastAsia="Times New Roman" w:hAnsi="Arial" w:cs="Arial"/>
          <w:sz w:val="24"/>
          <w:szCs w:val="24"/>
          <w:lang w:eastAsia="ru-RU"/>
        </w:rPr>
      </w:pPr>
    </w:p>
    <w:p w:rsidR="002A66E5" w:rsidRPr="002A66E5" w:rsidRDefault="002A66E5" w:rsidP="0092463E">
      <w:pPr>
        <w:spacing w:after="0" w:line="240" w:lineRule="auto"/>
        <w:jc w:val="center"/>
        <w:rPr>
          <w:rFonts w:ascii="Arial" w:eastAsia="Times New Roman" w:hAnsi="Arial" w:cs="Arial"/>
          <w:sz w:val="24"/>
          <w:szCs w:val="24"/>
          <w:lang w:eastAsia="ru-RU"/>
        </w:rPr>
      </w:pPr>
    </w:p>
    <w:p w:rsidR="002A66E5" w:rsidRPr="002A66E5" w:rsidRDefault="002A66E5" w:rsidP="0092463E">
      <w:pPr>
        <w:spacing w:after="0" w:line="240" w:lineRule="auto"/>
        <w:jc w:val="center"/>
        <w:rPr>
          <w:rFonts w:ascii="Arial" w:eastAsia="Times New Roman" w:hAnsi="Arial" w:cs="Arial"/>
          <w:sz w:val="24"/>
          <w:szCs w:val="24"/>
          <w:lang w:eastAsia="ru-RU"/>
        </w:rPr>
      </w:pPr>
      <w:r w:rsidRPr="002A66E5">
        <w:rPr>
          <w:rFonts w:ascii="Arial" w:eastAsia="Times New Roman" w:hAnsi="Arial" w:cs="Arial"/>
          <w:sz w:val="24"/>
          <w:szCs w:val="24"/>
          <w:lang w:eastAsia="ru-RU"/>
        </w:rPr>
        <w:t>РЕШЕНИЕ</w:t>
      </w:r>
    </w:p>
    <w:p w:rsidR="002A66E5" w:rsidRPr="002A66E5" w:rsidRDefault="002A66E5" w:rsidP="002A66E5">
      <w:pPr>
        <w:spacing w:after="0" w:line="240" w:lineRule="auto"/>
        <w:jc w:val="center"/>
        <w:rPr>
          <w:rFonts w:ascii="Arial" w:eastAsia="Times New Roman" w:hAnsi="Arial" w:cs="Arial"/>
          <w:sz w:val="24"/>
          <w:szCs w:val="24"/>
          <w:lang w:eastAsia="ru-RU"/>
        </w:rPr>
      </w:pPr>
    </w:p>
    <w:p w:rsidR="002A66E5" w:rsidRPr="002A66E5" w:rsidRDefault="002A66E5" w:rsidP="002A66E5">
      <w:pPr>
        <w:spacing w:after="0" w:line="240" w:lineRule="auto"/>
        <w:jc w:val="center"/>
        <w:rPr>
          <w:rFonts w:ascii="Arial" w:eastAsia="Times New Roman" w:hAnsi="Arial" w:cs="Arial"/>
          <w:sz w:val="24"/>
          <w:szCs w:val="24"/>
          <w:lang w:eastAsia="ru-RU"/>
        </w:rPr>
      </w:pPr>
    </w:p>
    <w:p w:rsidR="002A66E5" w:rsidRPr="002A66E5" w:rsidRDefault="0092463E" w:rsidP="002A66E5">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21</w:t>
      </w:r>
      <w:r w:rsidR="002A66E5" w:rsidRPr="002A66E5">
        <w:rPr>
          <w:rFonts w:ascii="Arial" w:eastAsia="Times New Roman" w:hAnsi="Arial" w:cs="Arial"/>
          <w:sz w:val="24"/>
          <w:szCs w:val="24"/>
          <w:lang w:eastAsia="ru-RU"/>
        </w:rPr>
        <w:t>.12.2020</w:t>
      </w:r>
      <w:r w:rsidR="002A66E5" w:rsidRPr="002A66E5">
        <w:rPr>
          <w:rFonts w:ascii="Arial" w:eastAsia="Times New Roman" w:hAnsi="Arial" w:cs="Arial"/>
          <w:sz w:val="24"/>
          <w:szCs w:val="24"/>
          <w:lang w:eastAsia="ru-RU"/>
        </w:rPr>
        <w:tab/>
      </w:r>
      <w:r w:rsidR="002A66E5" w:rsidRPr="002A66E5">
        <w:rPr>
          <w:rFonts w:ascii="Arial" w:eastAsia="Times New Roman" w:hAnsi="Arial" w:cs="Arial"/>
          <w:sz w:val="24"/>
          <w:szCs w:val="24"/>
          <w:lang w:eastAsia="ru-RU"/>
        </w:rPr>
        <w:tab/>
      </w:r>
      <w:r w:rsidR="002A66E5" w:rsidRPr="002A66E5">
        <w:rPr>
          <w:rFonts w:ascii="Arial" w:eastAsia="Times New Roman" w:hAnsi="Arial" w:cs="Arial"/>
          <w:sz w:val="24"/>
          <w:szCs w:val="24"/>
          <w:lang w:eastAsia="ru-RU"/>
        </w:rPr>
        <w:tab/>
      </w:r>
      <w:r w:rsidR="002A66E5" w:rsidRPr="002A66E5">
        <w:rPr>
          <w:rFonts w:ascii="Arial" w:eastAsia="Times New Roman" w:hAnsi="Arial" w:cs="Arial"/>
          <w:sz w:val="24"/>
          <w:szCs w:val="24"/>
          <w:lang w:eastAsia="ru-RU"/>
        </w:rPr>
        <w:tab/>
      </w:r>
      <w:r>
        <w:rPr>
          <w:rFonts w:ascii="Arial" w:eastAsia="Times New Roman" w:hAnsi="Arial" w:cs="Arial"/>
          <w:sz w:val="24"/>
          <w:szCs w:val="24"/>
          <w:lang w:eastAsia="ru-RU"/>
        </w:rPr>
        <w:t xml:space="preserve">  с. Беляницы</w:t>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sidR="00446B7E">
        <w:rPr>
          <w:rFonts w:ascii="Arial" w:eastAsia="Times New Roman" w:hAnsi="Arial" w:cs="Arial"/>
          <w:sz w:val="24"/>
          <w:szCs w:val="24"/>
          <w:lang w:eastAsia="ru-RU"/>
        </w:rPr>
        <w:t xml:space="preserve">                   </w:t>
      </w:r>
      <w:r>
        <w:rPr>
          <w:rFonts w:ascii="Arial" w:eastAsia="Times New Roman" w:hAnsi="Arial" w:cs="Arial"/>
          <w:sz w:val="24"/>
          <w:szCs w:val="24"/>
          <w:lang w:eastAsia="ru-RU"/>
        </w:rPr>
        <w:tab/>
      </w:r>
      <w:r w:rsidR="002A66E5" w:rsidRPr="002A66E5">
        <w:rPr>
          <w:rFonts w:ascii="Arial" w:eastAsia="Times New Roman" w:hAnsi="Arial" w:cs="Arial"/>
          <w:sz w:val="24"/>
          <w:szCs w:val="24"/>
          <w:lang w:eastAsia="ru-RU"/>
        </w:rPr>
        <w:t xml:space="preserve">№ </w:t>
      </w:r>
      <w:r>
        <w:rPr>
          <w:rFonts w:ascii="Arial" w:eastAsia="Times New Roman" w:hAnsi="Arial" w:cs="Arial"/>
          <w:sz w:val="24"/>
          <w:szCs w:val="24"/>
          <w:lang w:eastAsia="ru-RU"/>
        </w:rPr>
        <w:t>59</w:t>
      </w:r>
    </w:p>
    <w:p w:rsidR="002A66E5" w:rsidRPr="002A66E5" w:rsidRDefault="002A66E5" w:rsidP="002A66E5">
      <w:pPr>
        <w:spacing w:after="0" w:line="240" w:lineRule="auto"/>
        <w:rPr>
          <w:rFonts w:ascii="Arial" w:eastAsia="Times New Roman" w:hAnsi="Arial" w:cs="Arial"/>
          <w:sz w:val="24"/>
          <w:szCs w:val="24"/>
          <w:lang w:eastAsia="ru-RU"/>
        </w:rPr>
      </w:pPr>
    </w:p>
    <w:p w:rsidR="002A66E5" w:rsidRPr="002A66E5" w:rsidRDefault="002A66E5" w:rsidP="002A66E5">
      <w:pPr>
        <w:spacing w:after="0" w:line="240" w:lineRule="auto"/>
        <w:rPr>
          <w:rFonts w:ascii="Arial" w:eastAsia="Times New Roman" w:hAnsi="Arial" w:cs="Arial"/>
          <w:sz w:val="24"/>
          <w:szCs w:val="24"/>
          <w:lang w:eastAsia="ru-RU"/>
        </w:rPr>
      </w:pPr>
    </w:p>
    <w:p w:rsidR="002A66E5" w:rsidRPr="002A66E5" w:rsidRDefault="002A66E5" w:rsidP="002A66E5">
      <w:pPr>
        <w:spacing w:after="0" w:line="240" w:lineRule="auto"/>
        <w:rPr>
          <w:rFonts w:ascii="Arial" w:eastAsia="Times New Roman" w:hAnsi="Arial" w:cs="Arial"/>
          <w:sz w:val="24"/>
          <w:szCs w:val="24"/>
          <w:lang w:eastAsia="ru-RU"/>
        </w:rPr>
      </w:pPr>
    </w:p>
    <w:p w:rsidR="002A66E5" w:rsidRPr="002A66E5" w:rsidRDefault="002A66E5" w:rsidP="002A66E5">
      <w:pPr>
        <w:spacing w:after="0" w:line="240" w:lineRule="auto"/>
        <w:rPr>
          <w:rFonts w:ascii="Arial" w:eastAsia="Times New Roman" w:hAnsi="Arial" w:cs="Arial"/>
          <w:sz w:val="24"/>
          <w:szCs w:val="24"/>
          <w:lang w:eastAsia="ru-RU"/>
        </w:rPr>
      </w:pPr>
      <w:r w:rsidRPr="002A66E5">
        <w:rPr>
          <w:rFonts w:ascii="Arial" w:eastAsia="Times New Roman" w:hAnsi="Arial" w:cs="Arial"/>
          <w:sz w:val="24"/>
          <w:szCs w:val="24"/>
          <w:lang w:eastAsia="ru-RU"/>
        </w:rPr>
        <w:t xml:space="preserve">О внесении изменений в решение Совета депутатов </w:t>
      </w:r>
    </w:p>
    <w:p w:rsidR="002A66E5" w:rsidRPr="002A66E5" w:rsidRDefault="002A66E5" w:rsidP="002A66E5">
      <w:pPr>
        <w:spacing w:after="0" w:line="240" w:lineRule="auto"/>
        <w:rPr>
          <w:rFonts w:ascii="Arial" w:eastAsia="Times New Roman" w:hAnsi="Arial" w:cs="Arial"/>
          <w:sz w:val="24"/>
          <w:szCs w:val="24"/>
          <w:lang w:eastAsia="ru-RU"/>
        </w:rPr>
      </w:pPr>
      <w:r w:rsidRPr="002A66E5">
        <w:rPr>
          <w:rFonts w:ascii="Arial" w:eastAsia="Times New Roman" w:hAnsi="Arial" w:cs="Arial"/>
          <w:sz w:val="24"/>
          <w:szCs w:val="24"/>
          <w:lang w:eastAsia="ru-RU"/>
        </w:rPr>
        <w:t>Беляницкого сельского поселения Сонковского</w:t>
      </w:r>
    </w:p>
    <w:p w:rsidR="002A66E5" w:rsidRPr="002A66E5" w:rsidRDefault="002A66E5" w:rsidP="002A66E5">
      <w:pPr>
        <w:spacing w:after="0" w:line="240" w:lineRule="auto"/>
        <w:rPr>
          <w:rFonts w:ascii="Arial" w:eastAsia="Times New Roman" w:hAnsi="Arial" w:cs="Arial"/>
          <w:sz w:val="24"/>
          <w:szCs w:val="24"/>
          <w:lang w:eastAsia="ru-RU"/>
        </w:rPr>
      </w:pPr>
      <w:r w:rsidRPr="002A66E5">
        <w:rPr>
          <w:rFonts w:ascii="Arial" w:eastAsia="Times New Roman" w:hAnsi="Arial" w:cs="Arial"/>
          <w:sz w:val="24"/>
          <w:szCs w:val="24"/>
          <w:lang w:eastAsia="ru-RU"/>
        </w:rPr>
        <w:t>района Тверской области  от 10.05.2012 № 97/1 «Об</w:t>
      </w:r>
    </w:p>
    <w:p w:rsidR="002A66E5" w:rsidRPr="002A66E5" w:rsidRDefault="002A66E5" w:rsidP="002A66E5">
      <w:pPr>
        <w:spacing w:after="0" w:line="240" w:lineRule="auto"/>
        <w:rPr>
          <w:rFonts w:ascii="Arial" w:eastAsia="Times New Roman" w:hAnsi="Arial" w:cs="Arial"/>
          <w:sz w:val="24"/>
          <w:szCs w:val="24"/>
          <w:lang w:eastAsia="ru-RU"/>
        </w:rPr>
      </w:pPr>
      <w:r w:rsidRPr="002A66E5">
        <w:rPr>
          <w:rFonts w:ascii="Arial" w:eastAsia="Times New Roman" w:hAnsi="Arial" w:cs="Arial"/>
          <w:sz w:val="24"/>
          <w:szCs w:val="24"/>
          <w:lang w:eastAsia="ru-RU"/>
        </w:rPr>
        <w:t>утверждении</w:t>
      </w:r>
      <w:r w:rsidR="0092463E">
        <w:rPr>
          <w:rFonts w:ascii="Arial" w:eastAsia="Times New Roman" w:hAnsi="Arial" w:cs="Arial"/>
          <w:sz w:val="24"/>
          <w:szCs w:val="24"/>
          <w:lang w:eastAsia="ru-RU"/>
        </w:rPr>
        <w:t>П</w:t>
      </w:r>
      <w:bookmarkStart w:id="0" w:name="_GoBack"/>
      <w:bookmarkEnd w:id="0"/>
      <w:r w:rsidRPr="002A66E5">
        <w:rPr>
          <w:rFonts w:ascii="Arial" w:eastAsia="Times New Roman" w:hAnsi="Arial" w:cs="Arial"/>
          <w:sz w:val="24"/>
          <w:szCs w:val="24"/>
          <w:lang w:eastAsia="ru-RU"/>
        </w:rPr>
        <w:t>равил землепользования и застройки</w:t>
      </w:r>
    </w:p>
    <w:p w:rsidR="002A66E5" w:rsidRPr="002A66E5" w:rsidRDefault="002A66E5" w:rsidP="002A66E5">
      <w:pPr>
        <w:spacing w:after="0" w:line="240" w:lineRule="auto"/>
        <w:rPr>
          <w:rFonts w:ascii="Arial" w:eastAsia="Times New Roman" w:hAnsi="Arial" w:cs="Arial"/>
          <w:sz w:val="24"/>
          <w:szCs w:val="24"/>
          <w:lang w:eastAsia="ru-RU"/>
        </w:rPr>
      </w:pPr>
      <w:r w:rsidRPr="002A66E5">
        <w:rPr>
          <w:rFonts w:ascii="Arial" w:eastAsia="Times New Roman" w:hAnsi="Arial" w:cs="Arial"/>
          <w:sz w:val="24"/>
          <w:szCs w:val="24"/>
          <w:lang w:eastAsia="ru-RU"/>
        </w:rPr>
        <w:t xml:space="preserve">Беляницкого сельского поселения </w:t>
      </w:r>
    </w:p>
    <w:p w:rsidR="002A66E5" w:rsidRPr="002A66E5" w:rsidRDefault="002A66E5" w:rsidP="002A66E5">
      <w:pPr>
        <w:spacing w:after="0" w:line="240" w:lineRule="auto"/>
        <w:rPr>
          <w:rFonts w:ascii="Arial" w:eastAsia="Times New Roman" w:hAnsi="Arial" w:cs="Arial"/>
          <w:sz w:val="24"/>
          <w:szCs w:val="24"/>
          <w:lang w:eastAsia="ru-RU"/>
        </w:rPr>
      </w:pPr>
      <w:r w:rsidRPr="002A66E5">
        <w:rPr>
          <w:rFonts w:ascii="Arial" w:eastAsia="Times New Roman" w:hAnsi="Arial" w:cs="Arial"/>
          <w:sz w:val="24"/>
          <w:szCs w:val="24"/>
          <w:lang w:eastAsia="ru-RU"/>
        </w:rPr>
        <w:t xml:space="preserve">Сонковского района Тверской области» </w:t>
      </w:r>
    </w:p>
    <w:p w:rsidR="002A66E5" w:rsidRPr="002A66E5" w:rsidRDefault="002A66E5" w:rsidP="002A66E5">
      <w:pPr>
        <w:spacing w:after="0" w:line="240" w:lineRule="auto"/>
        <w:rPr>
          <w:rFonts w:ascii="Arial" w:eastAsia="Times New Roman" w:hAnsi="Arial" w:cs="Arial"/>
          <w:sz w:val="24"/>
          <w:szCs w:val="24"/>
          <w:lang w:eastAsia="ru-RU"/>
        </w:rPr>
      </w:pPr>
    </w:p>
    <w:p w:rsidR="002A66E5" w:rsidRPr="002A66E5" w:rsidRDefault="002A66E5" w:rsidP="002A66E5">
      <w:pPr>
        <w:spacing w:after="0" w:line="240" w:lineRule="auto"/>
        <w:rPr>
          <w:rFonts w:ascii="Arial" w:eastAsia="Times New Roman" w:hAnsi="Arial" w:cs="Arial"/>
          <w:sz w:val="24"/>
          <w:szCs w:val="24"/>
          <w:lang w:eastAsia="ru-RU"/>
        </w:rPr>
      </w:pPr>
    </w:p>
    <w:p w:rsidR="002A66E5" w:rsidRPr="002A66E5" w:rsidRDefault="002A66E5" w:rsidP="002A66E5">
      <w:pPr>
        <w:spacing w:after="0" w:line="240" w:lineRule="auto"/>
        <w:rPr>
          <w:rFonts w:ascii="Arial" w:eastAsia="Times New Roman" w:hAnsi="Arial" w:cs="Arial"/>
          <w:sz w:val="24"/>
          <w:szCs w:val="24"/>
          <w:lang w:eastAsia="ru-RU"/>
        </w:rPr>
      </w:pPr>
    </w:p>
    <w:p w:rsidR="002A66E5" w:rsidRPr="002A66E5" w:rsidRDefault="002A66E5" w:rsidP="002A66E5">
      <w:pPr>
        <w:spacing w:after="0" w:line="240" w:lineRule="auto"/>
        <w:jc w:val="both"/>
        <w:rPr>
          <w:rFonts w:ascii="Arial" w:eastAsia="Times New Roman" w:hAnsi="Arial" w:cs="Arial"/>
          <w:sz w:val="24"/>
          <w:szCs w:val="24"/>
          <w:lang w:eastAsia="ru-RU"/>
        </w:rPr>
      </w:pPr>
      <w:r w:rsidRPr="002A66E5">
        <w:rPr>
          <w:rFonts w:ascii="Arial" w:eastAsia="Times New Roman" w:hAnsi="Arial" w:cs="Arial"/>
          <w:sz w:val="24"/>
          <w:szCs w:val="24"/>
          <w:lang w:eastAsia="ru-RU"/>
        </w:rPr>
        <w:tab/>
        <w:t xml:space="preserve">          В соответствии с   Земельным кодексом Российской Федерации от 25.10 2001 № 136-ФЗ (с изменениями), и  ст.ст.31-33 Градостроительного кодекса Российской Федерации (далее Градостроительного кодекса) от 29.12.2004   № 190-ФЗ (с изменениями), Устава муниципального образования Беляницкое сельское поселение Сонковского района Тверской области, Совет депутатов Беляницкого сельского поселения Сонковского района Тверской области, РЕШИЛ: </w:t>
      </w:r>
    </w:p>
    <w:p w:rsidR="002A66E5" w:rsidRPr="002A66E5" w:rsidRDefault="002A66E5" w:rsidP="002A66E5">
      <w:pPr>
        <w:spacing w:after="0" w:line="240" w:lineRule="auto"/>
        <w:jc w:val="both"/>
        <w:rPr>
          <w:rFonts w:ascii="Arial" w:eastAsia="Times New Roman" w:hAnsi="Arial" w:cs="Arial"/>
          <w:sz w:val="24"/>
          <w:szCs w:val="24"/>
          <w:lang w:eastAsia="ru-RU"/>
        </w:rPr>
      </w:pPr>
    </w:p>
    <w:p w:rsidR="002A66E5" w:rsidRPr="002A66E5" w:rsidRDefault="002A66E5" w:rsidP="002A66E5">
      <w:pPr>
        <w:numPr>
          <w:ilvl w:val="0"/>
          <w:numId w:val="11"/>
        </w:numPr>
        <w:tabs>
          <w:tab w:val="left" w:pos="900"/>
        </w:tabs>
        <w:autoSpaceDE w:val="0"/>
        <w:autoSpaceDN w:val="0"/>
        <w:adjustRightInd w:val="0"/>
        <w:spacing w:after="0" w:line="200" w:lineRule="atLeast"/>
        <w:ind w:left="0" w:firstLine="0"/>
        <w:jc w:val="both"/>
        <w:rPr>
          <w:rFonts w:ascii="Arial" w:eastAsia="Times New Roman" w:hAnsi="Arial" w:cs="Arial"/>
          <w:sz w:val="24"/>
          <w:szCs w:val="24"/>
          <w:lang w:eastAsia="ru-RU"/>
        </w:rPr>
      </w:pPr>
      <w:r w:rsidRPr="002A66E5">
        <w:rPr>
          <w:rFonts w:ascii="Arial" w:eastAsia="Times New Roman" w:hAnsi="Arial" w:cs="Arial"/>
          <w:sz w:val="24"/>
          <w:szCs w:val="24"/>
          <w:lang w:eastAsia="ru-RU"/>
        </w:rPr>
        <w:t>Внести изменения в Правила землепользования и застройки Беляницкого сельского поселения Сонковского района Тверской области (далее Правила) (с изменениями) согласно приложению.</w:t>
      </w:r>
    </w:p>
    <w:p w:rsidR="002A66E5" w:rsidRPr="002A66E5" w:rsidRDefault="002A66E5" w:rsidP="002A66E5">
      <w:pPr>
        <w:shd w:val="clear" w:color="auto" w:fill="FFFFFF"/>
        <w:spacing w:after="0" w:line="240" w:lineRule="auto"/>
        <w:ind w:right="6"/>
        <w:jc w:val="both"/>
        <w:rPr>
          <w:rFonts w:ascii="Arial" w:eastAsia="Times New Roman" w:hAnsi="Arial" w:cs="Arial"/>
          <w:color w:val="2D2D2D"/>
          <w:spacing w:val="2"/>
          <w:sz w:val="24"/>
          <w:szCs w:val="24"/>
          <w:shd w:val="clear" w:color="auto" w:fill="FFFFFF"/>
          <w:lang w:eastAsia="ru-RU" w:bidi="ru-RU"/>
        </w:rPr>
      </w:pPr>
      <w:r w:rsidRPr="002A66E5">
        <w:rPr>
          <w:rFonts w:ascii="Arial" w:eastAsia="Times New Roman" w:hAnsi="Arial" w:cs="Arial"/>
          <w:color w:val="2D2D2D"/>
          <w:spacing w:val="2"/>
          <w:sz w:val="24"/>
          <w:szCs w:val="24"/>
          <w:shd w:val="clear" w:color="auto" w:fill="FFFFFF"/>
          <w:lang w:eastAsia="ru-RU"/>
        </w:rPr>
        <w:t>2.</w:t>
      </w:r>
      <w:r w:rsidRPr="002A66E5">
        <w:rPr>
          <w:rFonts w:ascii="Arial" w:eastAsia="Times New Roman" w:hAnsi="Arial" w:cs="Arial"/>
          <w:color w:val="2D2D2D"/>
          <w:spacing w:val="2"/>
          <w:sz w:val="24"/>
          <w:szCs w:val="24"/>
          <w:shd w:val="clear" w:color="auto" w:fill="FFFFFF"/>
          <w:lang w:eastAsia="ru-RU" w:bidi="ru-RU"/>
        </w:rPr>
        <w:t xml:space="preserve"> Обнародовать настоящее решение и разместить   в информационно-телекоммуникационной сети «Интернет» на официальном сайте администрации   Беляницкого сельского поселения.</w:t>
      </w:r>
    </w:p>
    <w:p w:rsidR="002A66E5" w:rsidRPr="002A66E5" w:rsidRDefault="002A66E5" w:rsidP="002A66E5">
      <w:pPr>
        <w:shd w:val="clear" w:color="auto" w:fill="FFFFFF"/>
        <w:spacing w:after="0" w:line="240" w:lineRule="auto"/>
        <w:ind w:left="567" w:right="6"/>
        <w:jc w:val="both"/>
        <w:rPr>
          <w:rFonts w:ascii="Arial" w:eastAsia="Times New Roman" w:hAnsi="Arial" w:cs="Arial"/>
          <w:color w:val="2D2D2D"/>
          <w:spacing w:val="2"/>
          <w:sz w:val="24"/>
          <w:szCs w:val="24"/>
          <w:shd w:val="clear" w:color="auto" w:fill="FFFFFF"/>
          <w:lang w:eastAsia="ru-RU" w:bidi="ru-RU"/>
        </w:rPr>
      </w:pPr>
    </w:p>
    <w:p w:rsidR="002A66E5" w:rsidRPr="002A66E5" w:rsidRDefault="002A66E5" w:rsidP="002A66E5">
      <w:pPr>
        <w:shd w:val="clear" w:color="auto" w:fill="FFFFFF"/>
        <w:spacing w:after="0" w:line="240" w:lineRule="auto"/>
        <w:ind w:left="567" w:right="6"/>
        <w:jc w:val="both"/>
        <w:rPr>
          <w:rFonts w:ascii="Arial" w:eastAsia="Times New Roman" w:hAnsi="Arial" w:cs="Arial"/>
          <w:color w:val="2D2D2D"/>
          <w:spacing w:val="2"/>
          <w:sz w:val="24"/>
          <w:szCs w:val="24"/>
          <w:shd w:val="clear" w:color="auto" w:fill="FFFFFF"/>
          <w:lang w:eastAsia="ru-RU" w:bidi="ru-RU"/>
        </w:rPr>
      </w:pPr>
    </w:p>
    <w:p w:rsidR="002A66E5" w:rsidRPr="002A66E5" w:rsidRDefault="002A66E5" w:rsidP="002A66E5">
      <w:pPr>
        <w:shd w:val="clear" w:color="auto" w:fill="FFFFFF"/>
        <w:spacing w:after="0" w:line="240" w:lineRule="auto"/>
        <w:ind w:left="567" w:right="6"/>
        <w:jc w:val="both"/>
        <w:rPr>
          <w:rFonts w:ascii="Arial" w:eastAsia="Times New Roman" w:hAnsi="Arial" w:cs="Arial"/>
          <w:color w:val="2D2D2D"/>
          <w:spacing w:val="2"/>
          <w:sz w:val="24"/>
          <w:szCs w:val="24"/>
          <w:shd w:val="clear" w:color="auto" w:fill="FFFFFF"/>
          <w:lang w:eastAsia="ru-RU" w:bidi="ru-RU"/>
        </w:rPr>
      </w:pPr>
    </w:p>
    <w:p w:rsidR="002A66E5" w:rsidRPr="002A66E5" w:rsidRDefault="002A66E5" w:rsidP="002A66E5">
      <w:pPr>
        <w:shd w:val="clear" w:color="auto" w:fill="FFFFFF"/>
        <w:spacing w:after="0" w:line="240" w:lineRule="auto"/>
        <w:ind w:left="567" w:right="6"/>
        <w:jc w:val="both"/>
        <w:rPr>
          <w:rFonts w:ascii="Arial" w:eastAsia="Times New Roman" w:hAnsi="Arial" w:cs="Arial"/>
          <w:color w:val="2D2D2D"/>
          <w:spacing w:val="2"/>
          <w:sz w:val="24"/>
          <w:szCs w:val="24"/>
          <w:shd w:val="clear" w:color="auto" w:fill="FFFFFF"/>
          <w:lang w:eastAsia="ru-RU" w:bidi="ru-RU"/>
        </w:rPr>
      </w:pPr>
    </w:p>
    <w:p w:rsidR="002A66E5" w:rsidRPr="002A66E5" w:rsidRDefault="002A66E5" w:rsidP="002A66E5">
      <w:pPr>
        <w:shd w:val="clear" w:color="auto" w:fill="FFFFFF"/>
        <w:spacing w:after="0" w:line="240" w:lineRule="auto"/>
        <w:ind w:right="6"/>
        <w:rPr>
          <w:rFonts w:ascii="Arial" w:eastAsia="Times New Roman" w:hAnsi="Arial" w:cs="Arial"/>
          <w:color w:val="2D2D2D"/>
          <w:spacing w:val="2"/>
          <w:sz w:val="24"/>
          <w:szCs w:val="24"/>
          <w:shd w:val="clear" w:color="auto" w:fill="FFFFFF"/>
          <w:lang w:eastAsia="ru-RU" w:bidi="ru-RU"/>
        </w:rPr>
      </w:pPr>
      <w:r w:rsidRPr="002A66E5">
        <w:rPr>
          <w:rFonts w:ascii="Arial" w:eastAsia="Times New Roman" w:hAnsi="Arial" w:cs="Arial"/>
          <w:color w:val="2D2D2D"/>
          <w:spacing w:val="2"/>
          <w:sz w:val="24"/>
          <w:szCs w:val="24"/>
          <w:shd w:val="clear" w:color="auto" w:fill="FFFFFF"/>
          <w:lang w:eastAsia="ru-RU" w:bidi="ru-RU"/>
        </w:rPr>
        <w:t>Глава Беляницкого сельского поселения</w:t>
      </w:r>
    </w:p>
    <w:p w:rsidR="002A66E5" w:rsidRPr="002A66E5" w:rsidRDefault="002A66E5" w:rsidP="002A66E5">
      <w:pPr>
        <w:shd w:val="clear" w:color="auto" w:fill="FFFFFF"/>
        <w:spacing w:after="0" w:line="240" w:lineRule="auto"/>
        <w:ind w:right="6"/>
        <w:rPr>
          <w:rFonts w:ascii="Arial" w:eastAsia="Times New Roman" w:hAnsi="Arial" w:cs="Arial"/>
          <w:bCs/>
          <w:color w:val="2D2D2D"/>
          <w:spacing w:val="2"/>
          <w:sz w:val="24"/>
          <w:szCs w:val="24"/>
          <w:shd w:val="clear" w:color="auto" w:fill="FFFFFF"/>
          <w:lang w:eastAsia="ru-RU" w:bidi="ru-RU"/>
        </w:rPr>
      </w:pPr>
      <w:r w:rsidRPr="002A66E5">
        <w:rPr>
          <w:rFonts w:ascii="Arial" w:eastAsia="Times New Roman" w:hAnsi="Arial" w:cs="Arial"/>
          <w:color w:val="2D2D2D"/>
          <w:spacing w:val="2"/>
          <w:sz w:val="24"/>
          <w:szCs w:val="24"/>
          <w:shd w:val="clear" w:color="auto" w:fill="FFFFFF"/>
          <w:lang w:eastAsia="ru-RU" w:bidi="ru-RU"/>
        </w:rPr>
        <w:t>Сонковского района Тверской области</w:t>
      </w:r>
      <w:r w:rsidRPr="002A66E5">
        <w:rPr>
          <w:rFonts w:ascii="Arial" w:eastAsia="Times New Roman" w:hAnsi="Arial" w:cs="Arial"/>
          <w:color w:val="2D2D2D"/>
          <w:spacing w:val="2"/>
          <w:sz w:val="24"/>
          <w:szCs w:val="24"/>
          <w:shd w:val="clear" w:color="auto" w:fill="FFFFFF"/>
          <w:lang w:eastAsia="ru-RU" w:bidi="ru-RU"/>
        </w:rPr>
        <w:tab/>
      </w:r>
      <w:r w:rsidRPr="002A66E5">
        <w:rPr>
          <w:rFonts w:ascii="Arial" w:eastAsia="Times New Roman" w:hAnsi="Arial" w:cs="Arial"/>
          <w:color w:val="2D2D2D"/>
          <w:spacing w:val="2"/>
          <w:sz w:val="24"/>
          <w:szCs w:val="24"/>
          <w:shd w:val="clear" w:color="auto" w:fill="FFFFFF"/>
          <w:lang w:eastAsia="ru-RU" w:bidi="ru-RU"/>
        </w:rPr>
        <w:tab/>
      </w:r>
      <w:r w:rsidRPr="002A66E5">
        <w:rPr>
          <w:rFonts w:ascii="Arial" w:eastAsia="Times New Roman" w:hAnsi="Arial" w:cs="Arial"/>
          <w:color w:val="2D2D2D"/>
          <w:spacing w:val="2"/>
          <w:sz w:val="24"/>
          <w:szCs w:val="24"/>
          <w:shd w:val="clear" w:color="auto" w:fill="FFFFFF"/>
          <w:lang w:eastAsia="ru-RU" w:bidi="ru-RU"/>
        </w:rPr>
        <w:tab/>
      </w:r>
      <w:r w:rsidRPr="002A66E5">
        <w:rPr>
          <w:rFonts w:ascii="Arial" w:eastAsia="Times New Roman" w:hAnsi="Arial" w:cs="Arial"/>
          <w:color w:val="2D2D2D"/>
          <w:spacing w:val="2"/>
          <w:sz w:val="24"/>
          <w:szCs w:val="24"/>
          <w:shd w:val="clear" w:color="auto" w:fill="FFFFFF"/>
          <w:lang w:eastAsia="ru-RU" w:bidi="ru-RU"/>
        </w:rPr>
        <w:tab/>
        <w:t>Л.Н.Махова</w:t>
      </w:r>
    </w:p>
    <w:p w:rsidR="002A66E5" w:rsidRPr="002A66E5" w:rsidRDefault="002A66E5" w:rsidP="002A66E5">
      <w:pPr>
        <w:shd w:val="clear" w:color="auto" w:fill="FFFFFF"/>
        <w:spacing w:after="0" w:line="240" w:lineRule="auto"/>
        <w:ind w:right="6"/>
        <w:rPr>
          <w:rFonts w:ascii="Arial" w:eastAsia="Times New Roman" w:hAnsi="Arial" w:cs="Arial"/>
          <w:color w:val="2D2D2D"/>
          <w:spacing w:val="2"/>
          <w:sz w:val="24"/>
          <w:szCs w:val="24"/>
          <w:shd w:val="clear" w:color="auto" w:fill="FFFFFF"/>
          <w:lang w:eastAsia="ru-RU" w:bidi="ru-RU"/>
        </w:rPr>
      </w:pPr>
    </w:p>
    <w:p w:rsidR="002A66E5" w:rsidRPr="002A66E5" w:rsidRDefault="002A66E5" w:rsidP="002A66E5">
      <w:pPr>
        <w:shd w:val="clear" w:color="auto" w:fill="FFFFFF"/>
        <w:spacing w:after="0" w:line="240" w:lineRule="auto"/>
        <w:ind w:right="6"/>
        <w:rPr>
          <w:rFonts w:ascii="Arial" w:eastAsia="Times New Roman" w:hAnsi="Arial" w:cs="Arial"/>
          <w:color w:val="2D2D2D"/>
          <w:spacing w:val="2"/>
          <w:sz w:val="24"/>
          <w:szCs w:val="24"/>
          <w:shd w:val="clear" w:color="auto" w:fill="FFFFFF"/>
          <w:lang w:eastAsia="ru-RU"/>
        </w:rPr>
      </w:pPr>
    </w:p>
    <w:p w:rsidR="002A66E5" w:rsidRPr="002A66E5" w:rsidRDefault="002A66E5" w:rsidP="002A66E5">
      <w:pPr>
        <w:shd w:val="clear" w:color="auto" w:fill="FFFFFF"/>
        <w:spacing w:after="0" w:line="240" w:lineRule="auto"/>
        <w:ind w:right="6"/>
        <w:rPr>
          <w:rFonts w:ascii="Arial" w:eastAsia="Times New Roman" w:hAnsi="Arial" w:cs="Arial"/>
          <w:color w:val="2D2D2D"/>
          <w:spacing w:val="2"/>
          <w:sz w:val="24"/>
          <w:szCs w:val="24"/>
          <w:shd w:val="clear" w:color="auto" w:fill="FFFFFF"/>
          <w:lang w:eastAsia="ru-RU"/>
        </w:rPr>
      </w:pPr>
    </w:p>
    <w:p w:rsidR="0060458F" w:rsidRPr="0060458F" w:rsidRDefault="0060458F" w:rsidP="0060458F">
      <w:pPr>
        <w:rPr>
          <w:rFonts w:ascii="Times New Roman" w:eastAsia="Times New Roman" w:hAnsi="Times New Roman" w:cs="Times New Roman"/>
          <w:sz w:val="28"/>
          <w:szCs w:val="28"/>
        </w:rPr>
      </w:pPr>
    </w:p>
    <w:p w:rsidR="0060458F" w:rsidRPr="0060458F" w:rsidRDefault="0060458F" w:rsidP="0060458F">
      <w:pPr>
        <w:rPr>
          <w:rFonts w:ascii="Times New Roman" w:eastAsia="Times New Roman" w:hAnsi="Times New Roman" w:cs="Times New Roman"/>
          <w:sz w:val="28"/>
          <w:szCs w:val="28"/>
        </w:rPr>
      </w:pPr>
    </w:p>
    <w:p w:rsidR="0060458F" w:rsidRPr="0060458F" w:rsidRDefault="0060458F" w:rsidP="0060458F">
      <w:pPr>
        <w:rPr>
          <w:rFonts w:ascii="Times New Roman" w:eastAsia="Times New Roman" w:hAnsi="Times New Roman" w:cs="Times New Roman"/>
          <w:sz w:val="28"/>
          <w:szCs w:val="28"/>
        </w:rPr>
      </w:pPr>
    </w:p>
    <w:p w:rsidR="0060458F" w:rsidRPr="0060458F" w:rsidRDefault="0060458F" w:rsidP="0060458F">
      <w:pPr>
        <w:rPr>
          <w:rFonts w:ascii="Times New Roman" w:eastAsia="Times New Roman" w:hAnsi="Times New Roman" w:cs="Times New Roman"/>
          <w:sz w:val="28"/>
          <w:szCs w:val="28"/>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Pr="0060458F" w:rsidRDefault="002A66E5" w:rsidP="002A66E5">
      <w:pPr>
        <w:spacing w:after="0" w:line="240" w:lineRule="auto"/>
        <w:rPr>
          <w:rFonts w:ascii="Times New Roman" w:eastAsia="Times New Roman" w:hAnsi="Times New Roman" w:cs="Times New Roman"/>
          <w:sz w:val="24"/>
          <w:szCs w:val="24"/>
        </w:rPr>
      </w:pPr>
    </w:p>
    <w:p w:rsidR="002A66E5" w:rsidRPr="0060458F" w:rsidRDefault="00CA1D79" w:rsidP="002A66E5">
      <w:pPr>
        <w:widowControl w:val="0"/>
        <w:spacing w:after="0" w:line="240" w:lineRule="auto"/>
        <w:rPr>
          <w:rFonts w:ascii="Arial Unicode MS" w:eastAsia="Arial Unicode MS" w:hAnsi="Arial Unicode MS" w:cs="Arial Unicode MS"/>
          <w:color w:val="000000"/>
          <w:sz w:val="2"/>
          <w:szCs w:val="2"/>
          <w:lang w:eastAsia="ru-RU" w:bidi="ru-RU"/>
        </w:rPr>
      </w:pPr>
      <w:r w:rsidRPr="00CA1D79">
        <w:rPr>
          <w:rFonts w:ascii="Arial Unicode MS" w:eastAsia="Arial Unicode MS" w:hAnsi="Arial Unicode MS" w:cs="Arial Unicode MS"/>
          <w:noProof/>
          <w:color w:val="000000"/>
          <w:sz w:val="24"/>
          <w:szCs w:val="24"/>
          <w:lang w:eastAsia="ru-RU"/>
        </w:rPr>
        <w:pict>
          <v:shapetype id="_x0000_t32" coordsize="21600,21600" o:spt="32" o:oned="t" path="m,l21600,21600e" filled="f">
            <v:path arrowok="t" fillok="f" o:connecttype="none"/>
            <o:lock v:ext="edit" shapetype="t"/>
          </v:shapetype>
          <v:shape id="Прямая со стрелкой 2" o:spid="_x0000_s1026" type="#_x0000_t32" style="position:absolute;margin-left:37pt;margin-top:194.45pt;width:543.85pt;height:0;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" filled="t" strokeweight="2.65pt">
            <v:path arrowok="f"/>
            <o:lock v:ext="edit" shapetype="f"/>
            <w10:wrap anchorx="page" anchory="page"/>
          </v:shape>
        </w:pict>
      </w:r>
    </w:p>
    <w:p w:rsidR="002A66E5" w:rsidRPr="0060458F" w:rsidRDefault="002A66E5" w:rsidP="002A66E5">
      <w:pPr>
        <w:framePr w:wrap="none" w:vAnchor="page" w:hAnchor="page" w:x="4759" w:y="1087"/>
        <w:widowControl w:val="0"/>
        <w:spacing w:after="0" w:line="240" w:lineRule="auto"/>
        <w:rPr>
          <w:rFonts w:ascii="Arial Unicode MS" w:eastAsia="Arial Unicode MS" w:hAnsi="Arial Unicode MS" w:cs="Arial Unicode MS"/>
          <w:color w:val="000000"/>
          <w:sz w:val="2"/>
          <w:szCs w:val="2"/>
          <w:lang w:eastAsia="ru-RU" w:bidi="ru-RU"/>
        </w:rPr>
      </w:pPr>
      <w:r w:rsidRPr="0060458F">
        <w:rPr>
          <w:rFonts w:ascii="Arial Unicode MS" w:eastAsia="Arial Unicode MS" w:hAnsi="Arial Unicode MS" w:cs="Arial Unicode MS"/>
          <w:noProof/>
          <w:color w:val="000000"/>
          <w:sz w:val="24"/>
          <w:szCs w:val="24"/>
          <w:lang w:eastAsia="ru-RU"/>
        </w:rPr>
        <w:drawing>
          <wp:inline distT="0" distB="0" distL="0" distR="0">
            <wp:extent cx="1828800" cy="1562100"/>
            <wp:effectExtent l="0" t="0" r="0" b="0"/>
            <wp:docPr id="3" name="Рисунок 3" descr="D:\УКГ\Кашинский район\Верхнетроицкое\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УКГ\Кашинский район\Верхнетроицкое\media\image1.jpe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1562100"/>
                    </a:xfrm>
                    <a:prstGeom prst="rect">
                      <a:avLst/>
                    </a:prstGeom>
                    <a:noFill/>
                    <a:ln>
                      <a:noFill/>
                    </a:ln>
                  </pic:spPr>
                </pic:pic>
              </a:graphicData>
            </a:graphic>
          </wp:inline>
        </w:drawing>
      </w:r>
    </w:p>
    <w:p w:rsidR="002A66E5" w:rsidRPr="0060458F" w:rsidRDefault="002A66E5" w:rsidP="002A66E5">
      <w:pPr>
        <w:framePr w:w="9110" w:h="1546" w:hRule="exact" w:wrap="none" w:vAnchor="page" w:hAnchor="page" w:x="1653" w:y="3963"/>
        <w:widowControl w:val="0"/>
        <w:spacing w:after="0" w:line="370" w:lineRule="exact"/>
        <w:ind w:left="20"/>
        <w:jc w:val="center"/>
        <w:rPr>
          <w:rFonts w:ascii="Tahoma" w:eastAsia="Tahoma" w:hAnsi="Tahoma" w:cs="Tahoma"/>
          <w:color w:val="000000"/>
          <w:sz w:val="26"/>
          <w:szCs w:val="26"/>
          <w:lang w:eastAsia="ru-RU" w:bidi="ru-RU"/>
        </w:rPr>
      </w:pPr>
      <w:r w:rsidRPr="0060458F">
        <w:rPr>
          <w:rFonts w:ascii="Tahoma" w:eastAsia="Tahoma" w:hAnsi="Tahoma" w:cs="Tahoma"/>
          <w:color w:val="000000"/>
          <w:sz w:val="26"/>
          <w:szCs w:val="26"/>
          <w:lang w:eastAsia="ru-RU" w:bidi="ru-RU"/>
        </w:rPr>
        <w:t>ООО «ГрадЗемПроект» т. (4822) 41-86-16</w:t>
      </w:r>
    </w:p>
    <w:p w:rsidR="002A66E5" w:rsidRPr="0060458F" w:rsidRDefault="00CA1D79" w:rsidP="002A66E5">
      <w:pPr>
        <w:framePr w:w="9110" w:h="1546" w:hRule="exact" w:wrap="none" w:vAnchor="page" w:hAnchor="page" w:x="1653" w:y="3963"/>
        <w:widowControl w:val="0"/>
        <w:spacing w:after="0" w:line="370" w:lineRule="exact"/>
        <w:ind w:left="20"/>
        <w:jc w:val="center"/>
        <w:rPr>
          <w:rFonts w:ascii="Tahoma" w:eastAsia="Tahoma" w:hAnsi="Tahoma" w:cs="Tahoma"/>
          <w:color w:val="000000"/>
          <w:sz w:val="24"/>
          <w:szCs w:val="24"/>
          <w:lang w:eastAsia="ru-RU" w:bidi="ru-RU"/>
        </w:rPr>
      </w:pPr>
      <w:hyperlink r:id="rId8" w:history="1">
        <w:r w:rsidR="002A66E5" w:rsidRPr="0060458F">
          <w:rPr>
            <w:rFonts w:ascii="Tahoma" w:eastAsia="Tahoma" w:hAnsi="Tahoma" w:cs="Tahoma"/>
            <w:color w:val="000080"/>
            <w:sz w:val="26"/>
            <w:szCs w:val="26"/>
            <w:u w:val="single"/>
            <w:lang w:val="en-US" w:eastAsia="ru-RU" w:bidi="ru-RU"/>
          </w:rPr>
          <w:t>wwwgradzemruinfo</w:t>
        </w:r>
        <w:r w:rsidR="002A66E5" w:rsidRPr="00446B7E">
          <w:rPr>
            <w:rFonts w:ascii="Tahoma" w:eastAsia="Tahoma" w:hAnsi="Tahoma" w:cs="Tahoma"/>
            <w:color w:val="000080"/>
            <w:sz w:val="26"/>
            <w:szCs w:val="26"/>
            <w:u w:val="single"/>
            <w:lang w:eastAsia="ru-RU" w:bidi="ru-RU"/>
          </w:rPr>
          <w:t>@</w:t>
        </w:r>
        <w:r w:rsidR="002A66E5" w:rsidRPr="0060458F">
          <w:rPr>
            <w:rFonts w:ascii="Tahoma" w:eastAsia="Tahoma" w:hAnsi="Tahoma" w:cs="Tahoma"/>
            <w:color w:val="000080"/>
            <w:sz w:val="26"/>
            <w:szCs w:val="26"/>
            <w:u w:val="single"/>
            <w:lang w:val="en-US" w:eastAsia="ru-RU" w:bidi="ru-RU"/>
          </w:rPr>
          <w:t>gradzem</w:t>
        </w:r>
        <w:r w:rsidR="002A66E5" w:rsidRPr="00446B7E">
          <w:rPr>
            <w:rFonts w:ascii="Tahoma" w:eastAsia="Tahoma" w:hAnsi="Tahoma" w:cs="Tahoma"/>
            <w:color w:val="000080"/>
            <w:sz w:val="26"/>
            <w:szCs w:val="26"/>
            <w:u w:val="single"/>
            <w:lang w:eastAsia="ru-RU" w:bidi="ru-RU"/>
          </w:rPr>
          <w:t>.</w:t>
        </w:r>
        <w:r w:rsidR="002A66E5" w:rsidRPr="0060458F">
          <w:rPr>
            <w:rFonts w:ascii="Tahoma" w:eastAsia="Tahoma" w:hAnsi="Tahoma" w:cs="Tahoma"/>
            <w:color w:val="000080"/>
            <w:sz w:val="26"/>
            <w:szCs w:val="26"/>
            <w:u w:val="single"/>
            <w:lang w:val="en-US" w:eastAsia="ru-RU" w:bidi="ru-RU"/>
          </w:rPr>
          <w:t>ru</w:t>
        </w:r>
      </w:hyperlink>
      <w:r w:rsidR="002A66E5" w:rsidRPr="00446B7E">
        <w:rPr>
          <w:rFonts w:ascii="Tahoma" w:eastAsia="Tahoma" w:hAnsi="Tahoma" w:cs="Tahoma"/>
          <w:color w:val="000000"/>
          <w:sz w:val="26"/>
          <w:szCs w:val="26"/>
          <w:u w:val="single"/>
          <w:lang w:bidi="en-US"/>
        </w:rPr>
        <w:br/>
      </w:r>
      <w:r w:rsidR="002A66E5" w:rsidRPr="0060458F">
        <w:rPr>
          <w:rFonts w:ascii="Tahoma" w:eastAsia="Tahoma" w:hAnsi="Tahoma" w:cs="Tahoma"/>
          <w:color w:val="000000"/>
          <w:sz w:val="26"/>
          <w:szCs w:val="26"/>
          <w:lang w:val="en-US" w:bidi="en-US"/>
        </w:rPr>
        <w:t>A</w:t>
      </w:r>
      <w:r w:rsidR="002A66E5" w:rsidRPr="0060458F">
        <w:rPr>
          <w:rFonts w:ascii="Tahoma" w:eastAsia="Tahoma" w:hAnsi="Tahoma" w:cs="Tahoma"/>
          <w:color w:val="000000"/>
          <w:sz w:val="26"/>
          <w:szCs w:val="26"/>
          <w:lang w:bidi="en-US"/>
        </w:rPr>
        <w:t>д</w:t>
      </w:r>
      <w:r w:rsidR="002A66E5" w:rsidRPr="0060458F">
        <w:rPr>
          <w:rFonts w:ascii="Tahoma" w:eastAsia="Tahoma" w:hAnsi="Tahoma" w:cs="Tahoma"/>
          <w:color w:val="000000"/>
          <w:sz w:val="26"/>
          <w:szCs w:val="26"/>
          <w:lang w:val="en-US" w:bidi="en-US"/>
        </w:rPr>
        <w:t>pec</w:t>
      </w:r>
      <w:r w:rsidR="002A66E5" w:rsidRPr="00446B7E">
        <w:rPr>
          <w:rFonts w:ascii="Tahoma" w:eastAsia="Tahoma" w:hAnsi="Tahoma" w:cs="Tahoma"/>
          <w:color w:val="000000"/>
          <w:sz w:val="26"/>
          <w:szCs w:val="26"/>
          <w:lang w:bidi="en-US"/>
        </w:rPr>
        <w:t xml:space="preserve">: 170002, </w:t>
      </w:r>
      <w:r w:rsidR="002A66E5" w:rsidRPr="0060458F">
        <w:rPr>
          <w:rFonts w:ascii="Tahoma" w:eastAsia="Tahoma" w:hAnsi="Tahoma" w:cs="Tahoma"/>
          <w:color w:val="000000"/>
          <w:sz w:val="26"/>
          <w:szCs w:val="26"/>
          <w:lang w:bidi="en-US"/>
        </w:rPr>
        <w:t>г</w:t>
      </w:r>
      <w:r w:rsidR="002A66E5" w:rsidRPr="00446B7E">
        <w:rPr>
          <w:rFonts w:ascii="Tahoma" w:eastAsia="Tahoma" w:hAnsi="Tahoma" w:cs="Tahoma"/>
          <w:color w:val="000000"/>
          <w:sz w:val="26"/>
          <w:szCs w:val="26"/>
          <w:lang w:bidi="en-US"/>
        </w:rPr>
        <w:t xml:space="preserve">. </w:t>
      </w:r>
      <w:r w:rsidR="002A66E5" w:rsidRPr="0060458F">
        <w:rPr>
          <w:rFonts w:ascii="Tahoma" w:eastAsia="Tahoma" w:hAnsi="Tahoma" w:cs="Tahoma"/>
          <w:color w:val="000000"/>
          <w:sz w:val="26"/>
          <w:szCs w:val="26"/>
          <w:lang w:eastAsia="ru-RU" w:bidi="ru-RU"/>
        </w:rPr>
        <w:t>Тверь</w:t>
      </w:r>
      <w:r w:rsidR="002A66E5" w:rsidRPr="00446B7E">
        <w:rPr>
          <w:rFonts w:ascii="Tahoma" w:eastAsia="Tahoma" w:hAnsi="Tahoma" w:cs="Tahoma"/>
          <w:color w:val="000000"/>
          <w:sz w:val="26"/>
          <w:szCs w:val="26"/>
          <w:lang w:eastAsia="ru-RU" w:bidi="ru-RU"/>
        </w:rPr>
        <w:t xml:space="preserve">. </w:t>
      </w:r>
      <w:r w:rsidR="002A66E5" w:rsidRPr="0060458F">
        <w:rPr>
          <w:rFonts w:ascii="Tahoma" w:eastAsia="Tahoma" w:hAnsi="Tahoma" w:cs="Tahoma"/>
          <w:color w:val="000000"/>
          <w:sz w:val="26"/>
          <w:szCs w:val="26"/>
          <w:lang w:eastAsia="ru-RU" w:bidi="ru-RU"/>
        </w:rPr>
        <w:t>Спортивный пер., д.1а, стр. 2, оф 209</w:t>
      </w:r>
      <w:r w:rsidR="002A66E5" w:rsidRPr="0060458F">
        <w:rPr>
          <w:rFonts w:ascii="Tahoma" w:eastAsia="Tahoma" w:hAnsi="Tahoma" w:cs="Tahoma"/>
          <w:color w:val="000000"/>
          <w:sz w:val="26"/>
          <w:szCs w:val="26"/>
          <w:lang w:eastAsia="ru-RU" w:bidi="ru-RU"/>
        </w:rPr>
        <w:br/>
      </w:r>
      <w:r w:rsidR="002A66E5" w:rsidRPr="0060458F">
        <w:rPr>
          <w:rFonts w:ascii="Tahoma" w:eastAsia="Tahoma" w:hAnsi="Tahoma" w:cs="Tahoma"/>
          <w:color w:val="000000"/>
          <w:sz w:val="24"/>
          <w:szCs w:val="24"/>
          <w:lang w:eastAsia="ru-RU" w:bidi="ru-RU"/>
        </w:rPr>
        <w:t xml:space="preserve">ИНН </w:t>
      </w:r>
      <w:r w:rsidR="002A66E5" w:rsidRPr="0060458F">
        <w:rPr>
          <w:rFonts w:ascii="Times New Roman" w:eastAsia="Calibri" w:hAnsi="Times New Roman" w:cs="Times New Roman"/>
          <w:sz w:val="24"/>
          <w:szCs w:val="24"/>
        </w:rPr>
        <w:t>6950219850</w:t>
      </w:r>
      <w:r w:rsidR="002A66E5" w:rsidRPr="0060458F">
        <w:rPr>
          <w:rFonts w:ascii="Tahoma" w:eastAsia="Tahoma" w:hAnsi="Tahoma" w:cs="Tahoma"/>
          <w:color w:val="000000"/>
          <w:sz w:val="24"/>
          <w:szCs w:val="24"/>
          <w:lang w:eastAsia="ru-RU" w:bidi="ru-RU"/>
        </w:rPr>
        <w:t xml:space="preserve">, КПП 695001001, 0ГРН </w:t>
      </w:r>
      <w:r w:rsidR="002A66E5" w:rsidRPr="0060458F">
        <w:rPr>
          <w:rFonts w:ascii="Times New Roman" w:eastAsia="Calibri" w:hAnsi="Times New Roman" w:cs="Times New Roman"/>
          <w:sz w:val="24"/>
          <w:szCs w:val="24"/>
        </w:rPr>
        <w:t>1186952008110</w:t>
      </w:r>
    </w:p>
    <w:p w:rsidR="0060458F" w:rsidRPr="0060458F" w:rsidRDefault="0060458F" w:rsidP="0060458F">
      <w:pPr>
        <w:rPr>
          <w:rFonts w:ascii="Times New Roman" w:eastAsia="Times New Roman" w:hAnsi="Times New Roman" w:cs="Times New Roman"/>
          <w:sz w:val="28"/>
          <w:szCs w:val="28"/>
        </w:rPr>
      </w:pPr>
    </w:p>
    <w:p w:rsidR="0060458F" w:rsidRPr="0060458F" w:rsidRDefault="0060458F" w:rsidP="0060458F">
      <w:pPr>
        <w:rPr>
          <w:rFonts w:ascii="Times New Roman" w:eastAsia="Times New Roman" w:hAnsi="Times New Roman" w:cs="Times New Roman"/>
          <w:sz w:val="28"/>
          <w:szCs w:val="28"/>
        </w:rPr>
      </w:pPr>
    </w:p>
    <w:p w:rsidR="0060458F" w:rsidRPr="0060458F" w:rsidRDefault="0060458F" w:rsidP="0060458F">
      <w:pPr>
        <w:rPr>
          <w:rFonts w:ascii="Times New Roman" w:eastAsia="Times New Roman" w:hAnsi="Times New Roman" w:cs="Times New Roman"/>
          <w:sz w:val="28"/>
          <w:szCs w:val="28"/>
        </w:rPr>
      </w:pPr>
    </w:p>
    <w:p w:rsidR="0060458F" w:rsidRPr="0060458F" w:rsidRDefault="0060458F" w:rsidP="0060458F">
      <w:pPr>
        <w:rPr>
          <w:rFonts w:ascii="Times New Roman" w:eastAsia="Times New Roman" w:hAnsi="Times New Roman" w:cs="Times New Roman"/>
          <w:sz w:val="28"/>
          <w:szCs w:val="28"/>
        </w:rPr>
      </w:pPr>
    </w:p>
    <w:p w:rsidR="0060458F" w:rsidRDefault="0060458F" w:rsidP="0060458F">
      <w:pPr>
        <w:framePr w:w="9110" w:h="4096" w:hRule="exact" w:wrap="none" w:vAnchor="page" w:hAnchor="page" w:x="1801" w:y="7441"/>
        <w:widowControl w:val="0"/>
        <w:spacing w:after="0" w:line="581" w:lineRule="exact"/>
        <w:ind w:left="20"/>
        <w:jc w:val="center"/>
        <w:rPr>
          <w:rFonts w:ascii="Arial" w:eastAsia="Tahoma" w:hAnsi="Arial" w:cs="Arial"/>
          <w:b/>
          <w:bCs/>
          <w:sz w:val="24"/>
          <w:szCs w:val="24"/>
          <w:lang w:eastAsia="ru-RU" w:bidi="ru-RU"/>
        </w:rPr>
      </w:pPr>
    </w:p>
    <w:p w:rsidR="002A66E5" w:rsidRPr="002A66E5" w:rsidRDefault="002A66E5" w:rsidP="0060458F">
      <w:pPr>
        <w:framePr w:w="9110" w:h="4096" w:hRule="exact" w:wrap="none" w:vAnchor="page" w:hAnchor="page" w:x="1801" w:y="7441"/>
        <w:widowControl w:val="0"/>
        <w:spacing w:after="0" w:line="581" w:lineRule="exact"/>
        <w:ind w:left="20"/>
        <w:jc w:val="center"/>
        <w:rPr>
          <w:rFonts w:ascii="Arial" w:eastAsia="Tahoma" w:hAnsi="Arial" w:cs="Arial"/>
          <w:b/>
          <w:bCs/>
          <w:sz w:val="24"/>
          <w:szCs w:val="24"/>
          <w:lang w:eastAsia="ru-RU" w:bidi="ru-RU"/>
        </w:rPr>
      </w:pPr>
      <w:r>
        <w:rPr>
          <w:rFonts w:ascii="Arial" w:eastAsia="Tahoma" w:hAnsi="Arial" w:cs="Arial"/>
          <w:b/>
          <w:bCs/>
          <w:sz w:val="24"/>
          <w:szCs w:val="24"/>
          <w:lang w:eastAsia="ru-RU" w:bidi="ru-RU"/>
        </w:rPr>
        <w:t>В</w:t>
      </w:r>
      <w:r w:rsidRPr="002A66E5">
        <w:rPr>
          <w:rFonts w:ascii="Arial" w:eastAsia="Tahoma" w:hAnsi="Arial" w:cs="Arial"/>
          <w:b/>
          <w:bCs/>
          <w:sz w:val="24"/>
          <w:szCs w:val="24"/>
          <w:lang w:eastAsia="ru-RU" w:bidi="ru-RU"/>
        </w:rPr>
        <w:t>несени</w:t>
      </w:r>
      <w:r>
        <w:rPr>
          <w:rFonts w:ascii="Arial" w:eastAsia="Tahoma" w:hAnsi="Arial" w:cs="Arial"/>
          <w:b/>
          <w:bCs/>
          <w:sz w:val="24"/>
          <w:szCs w:val="24"/>
          <w:lang w:eastAsia="ru-RU" w:bidi="ru-RU"/>
        </w:rPr>
        <w:t>е</w:t>
      </w:r>
      <w:r w:rsidRPr="002A66E5">
        <w:rPr>
          <w:rFonts w:ascii="Arial" w:eastAsia="Tahoma" w:hAnsi="Arial" w:cs="Arial"/>
          <w:b/>
          <w:bCs/>
          <w:sz w:val="24"/>
          <w:szCs w:val="24"/>
          <w:lang w:eastAsia="ru-RU" w:bidi="ru-RU"/>
        </w:rPr>
        <w:t xml:space="preserve"> изменений</w:t>
      </w:r>
      <w:r>
        <w:rPr>
          <w:rFonts w:ascii="Arial" w:eastAsia="Tahoma" w:hAnsi="Arial" w:cs="Arial"/>
          <w:b/>
          <w:bCs/>
          <w:sz w:val="24"/>
          <w:szCs w:val="24"/>
          <w:lang w:eastAsia="ru-RU" w:bidi="ru-RU"/>
        </w:rPr>
        <w:t xml:space="preserve"> в</w:t>
      </w:r>
    </w:p>
    <w:p w:rsidR="0060458F" w:rsidRPr="002A66E5" w:rsidRDefault="0060458F" w:rsidP="0060458F">
      <w:pPr>
        <w:framePr w:w="9110" w:h="4096" w:hRule="exact" w:wrap="none" w:vAnchor="page" w:hAnchor="page" w:x="1801" w:y="7441"/>
        <w:widowControl w:val="0"/>
        <w:spacing w:after="0" w:line="581" w:lineRule="exact"/>
        <w:ind w:left="20"/>
        <w:jc w:val="center"/>
        <w:rPr>
          <w:rFonts w:ascii="Arial" w:eastAsia="Tahoma" w:hAnsi="Arial" w:cs="Arial"/>
          <w:b/>
          <w:bCs/>
          <w:sz w:val="24"/>
          <w:szCs w:val="24"/>
          <w:lang w:eastAsia="ru-RU" w:bidi="ru-RU"/>
        </w:rPr>
      </w:pPr>
      <w:r w:rsidRPr="002A66E5">
        <w:rPr>
          <w:rFonts w:ascii="Arial" w:eastAsia="Tahoma" w:hAnsi="Arial" w:cs="Arial"/>
          <w:b/>
          <w:bCs/>
          <w:sz w:val="24"/>
          <w:szCs w:val="24"/>
          <w:lang w:eastAsia="ru-RU" w:bidi="ru-RU"/>
        </w:rPr>
        <w:t xml:space="preserve">Правила землепользования и застройки Беляницкого сельского поселения Сонковского района Тверской области </w:t>
      </w:r>
    </w:p>
    <w:p w:rsidR="0060458F" w:rsidRPr="002A66E5" w:rsidRDefault="0060458F" w:rsidP="0060458F">
      <w:pPr>
        <w:rPr>
          <w:rFonts w:ascii="Arial" w:eastAsia="Times New Roman" w:hAnsi="Arial" w:cs="Arial"/>
          <w:sz w:val="24"/>
          <w:szCs w:val="24"/>
        </w:rPr>
      </w:pPr>
    </w:p>
    <w:p w:rsidR="0060458F" w:rsidRPr="002A66E5" w:rsidRDefault="0060458F" w:rsidP="0060458F">
      <w:pPr>
        <w:rPr>
          <w:rFonts w:ascii="Arial" w:eastAsia="Times New Roman" w:hAnsi="Arial" w:cs="Arial"/>
          <w:sz w:val="24"/>
          <w:szCs w:val="24"/>
        </w:rPr>
      </w:pPr>
    </w:p>
    <w:p w:rsidR="0060458F" w:rsidRPr="002A66E5" w:rsidRDefault="0060458F" w:rsidP="0060458F">
      <w:pPr>
        <w:rPr>
          <w:rFonts w:ascii="Arial" w:eastAsia="Times New Roman" w:hAnsi="Arial" w:cs="Arial"/>
          <w:sz w:val="24"/>
          <w:szCs w:val="24"/>
        </w:rPr>
      </w:pPr>
    </w:p>
    <w:p w:rsidR="0060458F" w:rsidRPr="002A66E5" w:rsidRDefault="0060458F" w:rsidP="0060458F">
      <w:pPr>
        <w:rPr>
          <w:rFonts w:ascii="Arial" w:eastAsia="Times New Roman" w:hAnsi="Arial" w:cs="Arial"/>
          <w:sz w:val="24"/>
          <w:szCs w:val="24"/>
        </w:rPr>
      </w:pPr>
    </w:p>
    <w:p w:rsidR="0060458F" w:rsidRPr="002A66E5" w:rsidRDefault="0060458F" w:rsidP="0060458F">
      <w:pPr>
        <w:rPr>
          <w:rFonts w:ascii="Arial" w:eastAsia="Times New Roman" w:hAnsi="Arial" w:cs="Arial"/>
          <w:sz w:val="24"/>
          <w:szCs w:val="24"/>
        </w:rPr>
      </w:pPr>
    </w:p>
    <w:p w:rsidR="0060458F" w:rsidRPr="002A66E5" w:rsidRDefault="0060458F" w:rsidP="0060458F">
      <w:pPr>
        <w:rPr>
          <w:rFonts w:ascii="Arial" w:eastAsia="Times New Roman" w:hAnsi="Arial" w:cs="Arial"/>
          <w:sz w:val="24"/>
          <w:szCs w:val="24"/>
        </w:rPr>
      </w:pPr>
    </w:p>
    <w:p w:rsidR="0060458F" w:rsidRPr="002A66E5" w:rsidRDefault="0060458F" w:rsidP="0060458F">
      <w:pPr>
        <w:rPr>
          <w:rFonts w:ascii="Arial" w:eastAsia="Times New Roman" w:hAnsi="Arial" w:cs="Arial"/>
          <w:sz w:val="24"/>
          <w:szCs w:val="24"/>
        </w:rPr>
      </w:pPr>
    </w:p>
    <w:p w:rsidR="0060458F" w:rsidRPr="002A66E5" w:rsidRDefault="0060458F" w:rsidP="0060458F">
      <w:pPr>
        <w:rPr>
          <w:rFonts w:ascii="Arial" w:eastAsia="Times New Roman" w:hAnsi="Arial" w:cs="Arial"/>
          <w:sz w:val="24"/>
          <w:szCs w:val="24"/>
        </w:rPr>
      </w:pPr>
    </w:p>
    <w:p w:rsidR="0060458F" w:rsidRPr="002A66E5" w:rsidRDefault="0060458F" w:rsidP="0060458F">
      <w:pPr>
        <w:rPr>
          <w:rFonts w:ascii="Arial" w:eastAsia="Times New Roman" w:hAnsi="Arial" w:cs="Arial"/>
          <w:sz w:val="24"/>
          <w:szCs w:val="24"/>
        </w:rPr>
      </w:pPr>
    </w:p>
    <w:p w:rsidR="0060458F" w:rsidRPr="002A66E5" w:rsidRDefault="0060458F" w:rsidP="0060458F">
      <w:pPr>
        <w:rPr>
          <w:rFonts w:ascii="Arial" w:eastAsia="Times New Roman" w:hAnsi="Arial" w:cs="Arial"/>
          <w:sz w:val="24"/>
          <w:szCs w:val="24"/>
        </w:rPr>
      </w:pPr>
    </w:p>
    <w:p w:rsidR="0060458F" w:rsidRPr="002A66E5" w:rsidRDefault="0060458F" w:rsidP="0060458F">
      <w:pPr>
        <w:spacing w:after="0" w:line="240" w:lineRule="auto"/>
        <w:jc w:val="center"/>
        <w:rPr>
          <w:rFonts w:ascii="Arial" w:eastAsia="Times New Roman" w:hAnsi="Arial" w:cs="Arial"/>
          <w:sz w:val="24"/>
          <w:szCs w:val="24"/>
        </w:rPr>
      </w:pPr>
    </w:p>
    <w:p w:rsidR="0060458F" w:rsidRPr="002A66E5" w:rsidRDefault="0060458F" w:rsidP="0060458F">
      <w:pPr>
        <w:spacing w:after="0" w:line="240" w:lineRule="auto"/>
        <w:jc w:val="center"/>
        <w:rPr>
          <w:rFonts w:ascii="Arial" w:eastAsia="Times New Roman" w:hAnsi="Arial" w:cs="Arial"/>
          <w:sz w:val="24"/>
          <w:szCs w:val="24"/>
        </w:rPr>
      </w:pPr>
    </w:p>
    <w:p w:rsidR="0060458F" w:rsidRPr="002A66E5" w:rsidRDefault="0060458F" w:rsidP="0060458F">
      <w:pPr>
        <w:spacing w:after="0" w:line="240" w:lineRule="auto"/>
        <w:jc w:val="center"/>
        <w:rPr>
          <w:rFonts w:ascii="Arial" w:eastAsia="Times New Roman" w:hAnsi="Arial" w:cs="Arial"/>
          <w:sz w:val="24"/>
          <w:szCs w:val="24"/>
        </w:rPr>
      </w:pPr>
      <w:r w:rsidRPr="002A66E5">
        <w:rPr>
          <w:rFonts w:ascii="Arial" w:eastAsia="Times New Roman" w:hAnsi="Arial" w:cs="Arial"/>
          <w:sz w:val="24"/>
          <w:szCs w:val="24"/>
        </w:rPr>
        <w:t>ТВЕРЬ</w:t>
      </w:r>
    </w:p>
    <w:p w:rsidR="0060458F" w:rsidRPr="002A66E5" w:rsidRDefault="0060458F" w:rsidP="0060458F">
      <w:pPr>
        <w:spacing w:after="0" w:line="240" w:lineRule="auto"/>
        <w:jc w:val="center"/>
        <w:rPr>
          <w:rFonts w:ascii="Arial" w:eastAsia="Times New Roman" w:hAnsi="Arial" w:cs="Arial"/>
          <w:sz w:val="24"/>
          <w:szCs w:val="24"/>
        </w:rPr>
        <w:sectPr w:rsidR="0060458F" w:rsidRPr="002A66E5" w:rsidSect="00320FD2">
          <w:footerReference w:type="default" r:id="rId9"/>
          <w:pgSz w:w="11906" w:h="16838"/>
          <w:pgMar w:top="1134" w:right="851" w:bottom="1134" w:left="1276" w:header="0" w:footer="709" w:gutter="0"/>
          <w:cols w:space="708"/>
          <w:titlePg/>
          <w:docGrid w:linePitch="360"/>
        </w:sectPr>
      </w:pPr>
      <w:r w:rsidRPr="002A66E5">
        <w:rPr>
          <w:rFonts w:ascii="Arial" w:eastAsia="Times New Roman" w:hAnsi="Arial" w:cs="Arial"/>
          <w:sz w:val="24"/>
          <w:szCs w:val="24"/>
        </w:rPr>
        <w:t>2020г.</w:t>
      </w:r>
    </w:p>
    <w:p w:rsidR="0060458F" w:rsidRPr="002A66E5" w:rsidRDefault="0060458F" w:rsidP="0060458F">
      <w:pPr>
        <w:spacing w:after="0" w:line="240" w:lineRule="auto"/>
        <w:jc w:val="center"/>
        <w:rPr>
          <w:rFonts w:ascii="Arial" w:eastAsia="Times New Roman" w:hAnsi="Arial" w:cs="Arial"/>
          <w:b/>
          <w:sz w:val="24"/>
          <w:szCs w:val="24"/>
        </w:rPr>
      </w:pPr>
      <w:r w:rsidRPr="002A66E5">
        <w:rPr>
          <w:rFonts w:ascii="Arial" w:eastAsia="Times New Roman" w:hAnsi="Arial" w:cs="Arial"/>
          <w:b/>
          <w:sz w:val="24"/>
          <w:szCs w:val="24"/>
        </w:rPr>
        <w:lastRenderedPageBreak/>
        <w:t>Содержание</w:t>
      </w:r>
    </w:p>
    <w:p w:rsidR="0060458F" w:rsidRPr="002A66E5" w:rsidRDefault="0060458F" w:rsidP="0060458F">
      <w:pPr>
        <w:spacing w:after="0" w:line="240" w:lineRule="auto"/>
        <w:jc w:val="both"/>
        <w:rPr>
          <w:rFonts w:ascii="Arial" w:eastAsia="Times New Roman" w:hAnsi="Arial" w:cs="Arial"/>
          <w:b/>
          <w:sz w:val="24"/>
          <w:szCs w:val="24"/>
        </w:rPr>
      </w:pPr>
    </w:p>
    <w:p w:rsidR="0060458F" w:rsidRPr="002A66E5" w:rsidRDefault="0060458F" w:rsidP="0060458F">
      <w:pPr>
        <w:numPr>
          <w:ilvl w:val="0"/>
          <w:numId w:val="1"/>
        </w:numPr>
        <w:spacing w:after="0" w:line="480" w:lineRule="auto"/>
        <w:jc w:val="both"/>
        <w:rPr>
          <w:rFonts w:ascii="Arial" w:eastAsia="Times New Roman" w:hAnsi="Arial" w:cs="Arial"/>
          <w:sz w:val="24"/>
          <w:szCs w:val="24"/>
        </w:rPr>
      </w:pPr>
      <w:r w:rsidRPr="002A66E5">
        <w:rPr>
          <w:rFonts w:ascii="Arial" w:eastAsia="Times New Roman" w:hAnsi="Arial" w:cs="Arial"/>
          <w:sz w:val="24"/>
          <w:szCs w:val="24"/>
        </w:rPr>
        <w:t>СОДЕРЖАНИЕ……….……………………………...……….…...………2</w:t>
      </w:r>
    </w:p>
    <w:p w:rsidR="0060458F" w:rsidRPr="002A66E5" w:rsidRDefault="0060458F" w:rsidP="0060458F">
      <w:pPr>
        <w:numPr>
          <w:ilvl w:val="0"/>
          <w:numId w:val="1"/>
        </w:numPr>
        <w:spacing w:after="0" w:line="480" w:lineRule="auto"/>
        <w:jc w:val="both"/>
        <w:rPr>
          <w:rFonts w:ascii="Arial" w:eastAsia="Times New Roman" w:hAnsi="Arial" w:cs="Arial"/>
          <w:sz w:val="24"/>
          <w:szCs w:val="24"/>
        </w:rPr>
      </w:pPr>
      <w:r w:rsidRPr="002A66E5">
        <w:rPr>
          <w:rFonts w:ascii="Arial" w:eastAsia="Times New Roman" w:hAnsi="Arial" w:cs="Arial"/>
          <w:sz w:val="24"/>
          <w:szCs w:val="24"/>
        </w:rPr>
        <w:t>ВВЕДЕНИЕ…..……………………………………………...……………..3</w:t>
      </w:r>
    </w:p>
    <w:p w:rsidR="0060458F" w:rsidRPr="002A66E5" w:rsidRDefault="0060458F" w:rsidP="0060458F">
      <w:pPr>
        <w:numPr>
          <w:ilvl w:val="0"/>
          <w:numId w:val="1"/>
        </w:numPr>
        <w:spacing w:after="0" w:line="480" w:lineRule="auto"/>
        <w:jc w:val="both"/>
        <w:rPr>
          <w:rFonts w:ascii="Arial" w:eastAsia="Times New Roman" w:hAnsi="Arial" w:cs="Arial"/>
          <w:sz w:val="24"/>
          <w:szCs w:val="24"/>
        </w:rPr>
      </w:pPr>
      <w:r w:rsidRPr="002A66E5">
        <w:rPr>
          <w:rFonts w:ascii="Arial" w:eastAsia="Times New Roman" w:hAnsi="Arial" w:cs="Arial"/>
          <w:sz w:val="24"/>
          <w:szCs w:val="24"/>
        </w:rPr>
        <w:t>ПОРЯДОК ВНЕСЕНИЯ ИЗМЕНЕНИЙ В ПРАВИЛА</w:t>
      </w:r>
    </w:p>
    <w:p w:rsidR="0060458F" w:rsidRPr="002A66E5" w:rsidRDefault="0060458F" w:rsidP="0060458F">
      <w:pPr>
        <w:spacing w:after="0" w:line="480" w:lineRule="auto"/>
        <w:jc w:val="both"/>
        <w:rPr>
          <w:rFonts w:ascii="Arial" w:eastAsia="Times New Roman" w:hAnsi="Arial" w:cs="Arial"/>
          <w:sz w:val="24"/>
          <w:szCs w:val="24"/>
        </w:rPr>
      </w:pPr>
      <w:r w:rsidRPr="002A66E5">
        <w:rPr>
          <w:rFonts w:ascii="Arial" w:eastAsia="Times New Roman" w:hAnsi="Arial" w:cs="Arial"/>
          <w:sz w:val="24"/>
          <w:szCs w:val="24"/>
        </w:rPr>
        <w:t xml:space="preserve">   ЗЕМЛЕПОЛЬЗОВАНИЯ И ЗАСТРОЙКИ……………………………..… …4</w:t>
      </w:r>
    </w:p>
    <w:p w:rsidR="0060458F" w:rsidRPr="002A66E5" w:rsidRDefault="0060458F" w:rsidP="0060458F">
      <w:pPr>
        <w:numPr>
          <w:ilvl w:val="0"/>
          <w:numId w:val="1"/>
        </w:numPr>
        <w:spacing w:after="0" w:line="480" w:lineRule="auto"/>
        <w:jc w:val="both"/>
        <w:rPr>
          <w:rFonts w:ascii="Arial" w:eastAsia="Times New Roman" w:hAnsi="Arial" w:cs="Arial"/>
          <w:sz w:val="24"/>
          <w:szCs w:val="24"/>
        </w:rPr>
      </w:pPr>
      <w:r w:rsidRPr="002A66E5">
        <w:rPr>
          <w:rFonts w:ascii="Arial" w:eastAsia="Times New Roman" w:hAnsi="Arial" w:cs="Arial"/>
          <w:sz w:val="24"/>
          <w:szCs w:val="24"/>
        </w:rPr>
        <w:t>ВНЕСЕНИЕ ИЗМЕНЕНИЙ В ГРАДОСТРОИТЕЛЬНОЕ</w:t>
      </w:r>
    </w:p>
    <w:p w:rsidR="0060458F" w:rsidRPr="002A66E5" w:rsidRDefault="0060458F" w:rsidP="0060458F">
      <w:pPr>
        <w:spacing w:after="0" w:line="480" w:lineRule="auto"/>
        <w:ind w:firstLine="709"/>
        <w:jc w:val="both"/>
        <w:rPr>
          <w:rFonts w:ascii="Arial" w:eastAsia="Times New Roman" w:hAnsi="Arial" w:cs="Arial"/>
          <w:sz w:val="24"/>
          <w:szCs w:val="24"/>
        </w:rPr>
      </w:pPr>
      <w:r w:rsidRPr="002A66E5">
        <w:rPr>
          <w:rFonts w:ascii="Arial" w:eastAsia="Times New Roman" w:hAnsi="Arial" w:cs="Arial"/>
          <w:sz w:val="24"/>
          <w:szCs w:val="24"/>
        </w:rPr>
        <w:t>ЗОНИРОВ</w:t>
      </w:r>
      <w:r w:rsidR="00BF1A5F" w:rsidRPr="002A66E5">
        <w:rPr>
          <w:rFonts w:ascii="Arial" w:eastAsia="Times New Roman" w:hAnsi="Arial" w:cs="Arial"/>
          <w:sz w:val="24"/>
          <w:szCs w:val="24"/>
        </w:rPr>
        <w:t>АНИЕ…………………………………………..……..….…….10</w:t>
      </w:r>
    </w:p>
    <w:p w:rsidR="0060458F" w:rsidRPr="002A66E5" w:rsidRDefault="0060458F" w:rsidP="0060458F">
      <w:pPr>
        <w:numPr>
          <w:ilvl w:val="0"/>
          <w:numId w:val="1"/>
        </w:numPr>
        <w:spacing w:after="0" w:line="480" w:lineRule="auto"/>
        <w:contextualSpacing/>
        <w:jc w:val="both"/>
        <w:rPr>
          <w:rFonts w:ascii="Arial" w:eastAsia="Times New Roman" w:hAnsi="Arial" w:cs="Arial"/>
          <w:sz w:val="24"/>
          <w:szCs w:val="24"/>
        </w:rPr>
      </w:pPr>
      <w:r w:rsidRPr="002A66E5">
        <w:rPr>
          <w:rFonts w:ascii="Arial" w:eastAsia="Times New Roman" w:hAnsi="Arial" w:cs="Arial"/>
          <w:sz w:val="24"/>
          <w:szCs w:val="24"/>
        </w:rPr>
        <w:t>ВНЕСЕНИЕ ИЗМЕНЕНИЙ В ГРАДОСТРОИТЕЛЬНЫЕ РЕГЛА</w:t>
      </w:r>
      <w:r w:rsidR="00BF1A5F" w:rsidRPr="002A66E5">
        <w:rPr>
          <w:rFonts w:ascii="Arial" w:eastAsia="Times New Roman" w:hAnsi="Arial" w:cs="Arial"/>
          <w:sz w:val="24"/>
          <w:szCs w:val="24"/>
        </w:rPr>
        <w:t>МЕНТЫ…………………………………………………….……..11</w:t>
      </w:r>
    </w:p>
    <w:p w:rsidR="0060458F" w:rsidRPr="002A66E5" w:rsidRDefault="0060458F" w:rsidP="0060458F">
      <w:pPr>
        <w:numPr>
          <w:ilvl w:val="0"/>
          <w:numId w:val="1"/>
        </w:numPr>
        <w:spacing w:after="0" w:line="480" w:lineRule="auto"/>
        <w:jc w:val="both"/>
        <w:rPr>
          <w:rFonts w:ascii="Arial" w:eastAsia="Times New Roman" w:hAnsi="Arial" w:cs="Arial"/>
          <w:sz w:val="24"/>
          <w:szCs w:val="24"/>
        </w:rPr>
      </w:pPr>
      <w:r w:rsidRPr="002A66E5">
        <w:rPr>
          <w:rFonts w:ascii="Arial" w:eastAsia="Times New Roman" w:hAnsi="Arial" w:cs="Arial"/>
          <w:sz w:val="24"/>
          <w:szCs w:val="24"/>
        </w:rPr>
        <w:t>ПРИЛОЖЕНИЯ………………………………………….……</w:t>
      </w:r>
      <w:r w:rsidR="00BF1A5F" w:rsidRPr="002A66E5">
        <w:rPr>
          <w:rFonts w:ascii="Arial" w:eastAsia="Times New Roman" w:hAnsi="Arial" w:cs="Arial"/>
          <w:sz w:val="24"/>
          <w:szCs w:val="24"/>
        </w:rPr>
        <w:t>.…… ……12</w:t>
      </w:r>
    </w:p>
    <w:p w:rsidR="0060458F" w:rsidRPr="002A66E5" w:rsidRDefault="0060458F" w:rsidP="0060458F">
      <w:pPr>
        <w:spacing w:after="0" w:line="480" w:lineRule="auto"/>
        <w:ind w:left="714"/>
        <w:jc w:val="center"/>
        <w:rPr>
          <w:rFonts w:ascii="Arial" w:eastAsia="Times New Roman" w:hAnsi="Arial" w:cs="Arial"/>
          <w:b/>
          <w:sz w:val="24"/>
          <w:szCs w:val="24"/>
        </w:rPr>
      </w:pPr>
      <w:r w:rsidRPr="002A66E5">
        <w:rPr>
          <w:rFonts w:ascii="Arial" w:eastAsia="Times New Roman" w:hAnsi="Arial" w:cs="Arial"/>
          <w:sz w:val="24"/>
          <w:szCs w:val="24"/>
        </w:rPr>
        <w:br w:type="column"/>
      </w:r>
      <w:r w:rsidRPr="002A66E5">
        <w:rPr>
          <w:rFonts w:ascii="Arial" w:eastAsia="Times New Roman" w:hAnsi="Arial" w:cs="Arial"/>
          <w:b/>
          <w:sz w:val="24"/>
          <w:szCs w:val="24"/>
        </w:rPr>
        <w:lastRenderedPageBreak/>
        <w:t>Введение</w:t>
      </w:r>
    </w:p>
    <w:p w:rsidR="0060458F" w:rsidRPr="002A66E5" w:rsidRDefault="0060458F" w:rsidP="0060458F">
      <w:pPr>
        <w:spacing w:after="0" w:line="360" w:lineRule="auto"/>
        <w:ind w:firstLine="709"/>
        <w:jc w:val="both"/>
        <w:rPr>
          <w:rFonts w:ascii="Arial" w:eastAsia="Times New Roman" w:hAnsi="Arial" w:cs="Arial"/>
          <w:sz w:val="24"/>
          <w:szCs w:val="24"/>
        </w:rPr>
      </w:pPr>
      <w:r w:rsidRPr="002A66E5">
        <w:rPr>
          <w:rFonts w:ascii="Arial" w:eastAsia="Times New Roman" w:hAnsi="Arial" w:cs="Arial"/>
          <w:sz w:val="24"/>
          <w:szCs w:val="24"/>
        </w:rPr>
        <w:t>Проект о внесении изменений в Правила землепользования и застройки Беляницкого сельского поселения Сонков</w:t>
      </w:r>
      <w:r w:rsidR="002A66E5" w:rsidRPr="002A66E5">
        <w:rPr>
          <w:rFonts w:ascii="Arial" w:eastAsia="Times New Roman" w:hAnsi="Arial" w:cs="Arial"/>
          <w:sz w:val="24"/>
          <w:szCs w:val="24"/>
        </w:rPr>
        <w:t>ского района Тверской области (</w:t>
      </w:r>
      <w:r w:rsidRPr="002A66E5">
        <w:rPr>
          <w:rFonts w:ascii="Arial" w:eastAsia="Times New Roman" w:hAnsi="Arial" w:cs="Arial"/>
          <w:sz w:val="24"/>
          <w:szCs w:val="24"/>
        </w:rPr>
        <w:t>далее – Проект), вып</w:t>
      </w:r>
      <w:r w:rsidR="00BF1A5F" w:rsidRPr="002A66E5">
        <w:rPr>
          <w:rFonts w:ascii="Arial" w:eastAsia="Times New Roman" w:hAnsi="Arial" w:cs="Arial"/>
          <w:sz w:val="24"/>
          <w:szCs w:val="24"/>
        </w:rPr>
        <w:t>олнен ООО «ГрадЗемПроект» в 2020</w:t>
      </w:r>
      <w:r w:rsidRPr="002A66E5">
        <w:rPr>
          <w:rFonts w:ascii="Arial" w:eastAsia="Times New Roman" w:hAnsi="Arial" w:cs="Arial"/>
          <w:sz w:val="24"/>
          <w:szCs w:val="24"/>
        </w:rPr>
        <w:t xml:space="preserve"> году.</w:t>
      </w:r>
    </w:p>
    <w:p w:rsidR="0060458F" w:rsidRPr="002A66E5" w:rsidRDefault="0060458F" w:rsidP="0060458F">
      <w:pPr>
        <w:spacing w:after="0" w:line="360" w:lineRule="auto"/>
        <w:ind w:firstLine="709"/>
        <w:jc w:val="both"/>
        <w:rPr>
          <w:rFonts w:ascii="Arial" w:eastAsia="Times New Roman" w:hAnsi="Arial" w:cs="Arial"/>
          <w:sz w:val="24"/>
          <w:szCs w:val="24"/>
        </w:rPr>
      </w:pPr>
      <w:r w:rsidRPr="002A66E5">
        <w:rPr>
          <w:rFonts w:ascii="Arial" w:eastAsia="Times New Roman" w:hAnsi="Arial" w:cs="Arial"/>
          <w:sz w:val="24"/>
          <w:szCs w:val="24"/>
        </w:rPr>
        <w:t>Основанием для внесения изменений являются следующие документы:</w:t>
      </w:r>
    </w:p>
    <w:p w:rsidR="0060458F" w:rsidRPr="002A66E5" w:rsidRDefault="0060458F" w:rsidP="0060458F">
      <w:pPr>
        <w:numPr>
          <w:ilvl w:val="0"/>
          <w:numId w:val="2"/>
        </w:numPr>
        <w:spacing w:after="0" w:line="360" w:lineRule="auto"/>
        <w:jc w:val="both"/>
        <w:rPr>
          <w:rFonts w:ascii="Arial" w:eastAsia="Times New Roman" w:hAnsi="Arial" w:cs="Arial"/>
          <w:sz w:val="24"/>
          <w:szCs w:val="24"/>
        </w:rPr>
      </w:pPr>
      <w:r w:rsidRPr="002A66E5">
        <w:rPr>
          <w:rFonts w:ascii="Arial" w:eastAsia="Times New Roman" w:hAnsi="Arial" w:cs="Arial"/>
          <w:sz w:val="24"/>
          <w:szCs w:val="24"/>
        </w:rPr>
        <w:t>Градостроительный кодекс Российской Федерации от 29.12.2014  №190-ФЗ.</w:t>
      </w:r>
    </w:p>
    <w:p w:rsidR="0060458F" w:rsidRPr="002A66E5" w:rsidRDefault="0060458F" w:rsidP="0060458F">
      <w:pPr>
        <w:numPr>
          <w:ilvl w:val="0"/>
          <w:numId w:val="2"/>
        </w:numPr>
        <w:shd w:val="clear" w:color="auto" w:fill="FFFFFF"/>
        <w:spacing w:before="100" w:beforeAutospacing="1" w:after="0" w:line="360" w:lineRule="auto"/>
        <w:jc w:val="both"/>
        <w:rPr>
          <w:rFonts w:ascii="Arial" w:eastAsia="Times New Roman" w:hAnsi="Arial" w:cs="Arial"/>
          <w:sz w:val="24"/>
          <w:szCs w:val="24"/>
        </w:rPr>
      </w:pPr>
      <w:r w:rsidRPr="002A66E5">
        <w:rPr>
          <w:rFonts w:ascii="Arial" w:eastAsia="Times New Roman" w:hAnsi="Arial" w:cs="Arial"/>
          <w:sz w:val="24"/>
          <w:szCs w:val="24"/>
          <w:lang w:eastAsia="ru-RU"/>
        </w:rPr>
        <w:t>Постановление администрации Беляницкого сельского поселения Сонковского района Тверской области «</w:t>
      </w:r>
      <w:r w:rsidRPr="002A66E5">
        <w:rPr>
          <w:rFonts w:ascii="Arial" w:eastAsia="Times New Roman" w:hAnsi="Arial" w:cs="Arial"/>
          <w:bCs/>
          <w:color w:val="000000"/>
          <w:sz w:val="24"/>
          <w:szCs w:val="24"/>
          <w:lang w:eastAsia="ru-RU"/>
        </w:rPr>
        <w:t>О подготовке проекта внесения изменений в Правила землепользования и застройки Беляницкого сельского поселения</w:t>
      </w:r>
      <w:r w:rsidRPr="002A66E5">
        <w:rPr>
          <w:rFonts w:ascii="Arial" w:eastAsia="Times New Roman" w:hAnsi="Arial" w:cs="Arial"/>
          <w:sz w:val="24"/>
          <w:szCs w:val="24"/>
        </w:rPr>
        <w:t>Сонковского района Тверской области</w:t>
      </w:r>
      <w:r w:rsidRPr="002A66E5">
        <w:rPr>
          <w:rFonts w:ascii="Arial" w:eastAsia="Times New Roman" w:hAnsi="Arial" w:cs="Arial"/>
          <w:bCs/>
          <w:color w:val="000000"/>
          <w:sz w:val="24"/>
          <w:szCs w:val="24"/>
          <w:lang w:eastAsia="ru-RU"/>
        </w:rPr>
        <w:t xml:space="preserve">». </w:t>
      </w:r>
    </w:p>
    <w:p w:rsidR="0060458F" w:rsidRPr="002A66E5" w:rsidRDefault="0060458F" w:rsidP="0060458F">
      <w:pPr>
        <w:widowControl w:val="0"/>
        <w:spacing w:after="240" w:line="280" w:lineRule="exact"/>
        <w:jc w:val="center"/>
        <w:rPr>
          <w:rFonts w:ascii="Arial" w:eastAsia="Times New Roman" w:hAnsi="Arial" w:cs="Arial"/>
          <w:b/>
          <w:bCs/>
          <w:sz w:val="24"/>
          <w:szCs w:val="24"/>
          <w:lang w:bidi="ru-RU"/>
        </w:rPr>
      </w:pPr>
      <w:r w:rsidRPr="002A66E5">
        <w:rPr>
          <w:rFonts w:ascii="Arial" w:eastAsia="Times New Roman" w:hAnsi="Arial" w:cs="Arial"/>
          <w:b/>
          <w:bCs/>
          <w:sz w:val="24"/>
          <w:szCs w:val="24"/>
        </w:rPr>
        <w:br w:type="column"/>
      </w:r>
      <w:r w:rsidRPr="002A66E5">
        <w:rPr>
          <w:rFonts w:ascii="Arial" w:eastAsia="Times New Roman" w:hAnsi="Arial" w:cs="Arial"/>
          <w:b/>
          <w:bCs/>
          <w:sz w:val="24"/>
          <w:szCs w:val="24"/>
          <w:lang w:bidi="ru-RU"/>
        </w:rPr>
        <w:lastRenderedPageBreak/>
        <w:t>Порядок внесения изменений в Правила землепользования и застройки</w:t>
      </w:r>
    </w:p>
    <w:p w:rsidR="0060458F" w:rsidRPr="002A66E5" w:rsidRDefault="0060458F" w:rsidP="0060458F">
      <w:pPr>
        <w:widowControl w:val="0"/>
        <w:numPr>
          <w:ilvl w:val="0"/>
          <w:numId w:val="3"/>
        </w:numPr>
        <w:tabs>
          <w:tab w:val="left" w:pos="1096"/>
        </w:tabs>
        <w:spacing w:after="0" w:line="360" w:lineRule="auto"/>
        <w:ind w:firstLine="709"/>
        <w:jc w:val="both"/>
        <w:rPr>
          <w:rFonts w:ascii="Arial" w:eastAsia="Times New Roman" w:hAnsi="Arial" w:cs="Arial"/>
          <w:sz w:val="24"/>
          <w:szCs w:val="24"/>
        </w:rPr>
      </w:pPr>
      <w:r w:rsidRPr="002A66E5">
        <w:rPr>
          <w:rFonts w:ascii="Arial" w:eastAsia="Times New Roman" w:hAnsi="Arial" w:cs="Arial"/>
          <w:sz w:val="24"/>
          <w:szCs w:val="24"/>
          <w:lang w:eastAsia="ru-RU" w:bidi="ru-RU"/>
        </w:rPr>
        <w:t>Внесение изменений в Правила землепользования и застройки Беляницкого сельского поселения Сонковского района Тверской области (далее – Правила) осуществляется в порядке, предусмотренном статьями 31-33 Градостроительного Кодекса РФ.</w:t>
      </w:r>
    </w:p>
    <w:p w:rsidR="0060458F" w:rsidRPr="002A66E5" w:rsidRDefault="0060458F" w:rsidP="0060458F">
      <w:pPr>
        <w:shd w:val="clear" w:color="auto" w:fill="FFFFFF"/>
        <w:spacing w:after="0" w:line="360" w:lineRule="auto"/>
        <w:ind w:firstLine="540"/>
        <w:jc w:val="both"/>
        <w:rPr>
          <w:rFonts w:ascii="Arial" w:eastAsia="Times New Roman" w:hAnsi="Arial" w:cs="Arial"/>
          <w:sz w:val="24"/>
          <w:szCs w:val="24"/>
          <w:lang w:eastAsia="ru-RU"/>
        </w:rPr>
      </w:pPr>
      <w:r w:rsidRPr="002A66E5">
        <w:rPr>
          <w:rFonts w:ascii="Arial" w:eastAsia="Times New Roman" w:hAnsi="Arial" w:cs="Arial"/>
          <w:sz w:val="24"/>
          <w:szCs w:val="24"/>
          <w:lang w:eastAsia="ru-RU"/>
        </w:rPr>
        <w:t>Основаниями для рассмотрения главой местной администрации вопроса о внесении изменений в правила землепользования и застройки являются:</w:t>
      </w:r>
    </w:p>
    <w:p w:rsidR="0060458F" w:rsidRPr="002A66E5" w:rsidRDefault="0060458F" w:rsidP="0060458F">
      <w:pPr>
        <w:shd w:val="clear" w:color="auto" w:fill="FFFFFF"/>
        <w:spacing w:after="0" w:line="360" w:lineRule="auto"/>
        <w:ind w:firstLine="540"/>
        <w:jc w:val="both"/>
        <w:rPr>
          <w:rFonts w:ascii="Arial" w:eastAsia="Times New Roman" w:hAnsi="Arial" w:cs="Arial"/>
          <w:sz w:val="24"/>
          <w:szCs w:val="24"/>
          <w:lang w:eastAsia="ru-RU"/>
        </w:rPr>
      </w:pPr>
      <w:bookmarkStart w:id="1" w:name="dst100519"/>
      <w:bookmarkEnd w:id="1"/>
      <w:r w:rsidRPr="002A66E5">
        <w:rPr>
          <w:rFonts w:ascii="Arial" w:eastAsia="Times New Roman" w:hAnsi="Arial" w:cs="Arial"/>
          <w:sz w:val="24"/>
          <w:szCs w:val="24"/>
          <w:lang w:eastAsia="ru-RU"/>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60458F" w:rsidRPr="002A66E5" w:rsidRDefault="0060458F" w:rsidP="0060458F">
      <w:pPr>
        <w:shd w:val="clear" w:color="auto" w:fill="FFFFFF"/>
        <w:spacing w:after="0" w:line="360" w:lineRule="auto"/>
        <w:ind w:firstLine="540"/>
        <w:jc w:val="both"/>
        <w:rPr>
          <w:rFonts w:ascii="Arial" w:eastAsia="Times New Roman" w:hAnsi="Arial" w:cs="Arial"/>
          <w:sz w:val="24"/>
          <w:szCs w:val="24"/>
          <w:lang w:eastAsia="ru-RU"/>
        </w:rPr>
      </w:pPr>
      <w:bookmarkStart w:id="2" w:name="dst1969"/>
      <w:bookmarkEnd w:id="2"/>
      <w:r w:rsidRPr="002A66E5">
        <w:rPr>
          <w:rFonts w:ascii="Arial" w:eastAsia="Times New Roman" w:hAnsi="Arial" w:cs="Arial"/>
          <w:sz w:val="24"/>
          <w:szCs w:val="24"/>
          <w:lang w:eastAsia="ru-RU"/>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60458F" w:rsidRPr="002A66E5" w:rsidRDefault="0060458F" w:rsidP="0060458F">
      <w:pPr>
        <w:shd w:val="clear" w:color="auto" w:fill="FFFFFF"/>
        <w:spacing w:after="0" w:line="360" w:lineRule="auto"/>
        <w:ind w:firstLine="540"/>
        <w:jc w:val="both"/>
        <w:rPr>
          <w:rFonts w:ascii="Arial" w:eastAsia="Times New Roman" w:hAnsi="Arial" w:cs="Arial"/>
          <w:sz w:val="24"/>
          <w:szCs w:val="24"/>
          <w:lang w:eastAsia="ru-RU"/>
        </w:rPr>
      </w:pPr>
      <w:bookmarkStart w:id="3" w:name="dst100520"/>
      <w:bookmarkEnd w:id="3"/>
      <w:r w:rsidRPr="002A66E5">
        <w:rPr>
          <w:rFonts w:ascii="Arial" w:eastAsia="Times New Roman" w:hAnsi="Arial" w:cs="Arial"/>
          <w:sz w:val="24"/>
          <w:szCs w:val="24"/>
          <w:lang w:eastAsia="ru-RU"/>
        </w:rPr>
        <w:t>2) поступление предложений об изменении границ территориальных зон, изменении градостроительных регламентов;</w:t>
      </w:r>
    </w:p>
    <w:p w:rsidR="0060458F" w:rsidRPr="002A66E5" w:rsidRDefault="0060458F" w:rsidP="0060458F">
      <w:pPr>
        <w:shd w:val="clear" w:color="auto" w:fill="FFFFFF"/>
        <w:spacing w:after="0" w:line="360" w:lineRule="auto"/>
        <w:ind w:firstLine="540"/>
        <w:jc w:val="both"/>
        <w:rPr>
          <w:rFonts w:ascii="Arial" w:eastAsia="Times New Roman" w:hAnsi="Arial" w:cs="Arial"/>
          <w:sz w:val="24"/>
          <w:szCs w:val="24"/>
          <w:lang w:eastAsia="ru-RU"/>
        </w:rPr>
      </w:pPr>
      <w:bookmarkStart w:id="4" w:name="dst2456"/>
      <w:bookmarkEnd w:id="4"/>
      <w:r w:rsidRPr="002A66E5">
        <w:rPr>
          <w:rFonts w:ascii="Arial" w:eastAsia="Times New Roman" w:hAnsi="Arial" w:cs="Arial"/>
          <w:sz w:val="24"/>
          <w:szCs w:val="24"/>
          <w:lang w:eastAsia="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60458F" w:rsidRPr="002A66E5" w:rsidRDefault="0060458F" w:rsidP="0060458F">
      <w:pPr>
        <w:shd w:val="clear" w:color="auto" w:fill="FFFFFF"/>
        <w:spacing w:after="0" w:line="360" w:lineRule="auto"/>
        <w:ind w:firstLine="540"/>
        <w:jc w:val="both"/>
        <w:rPr>
          <w:rFonts w:ascii="Arial" w:eastAsia="Times New Roman" w:hAnsi="Arial" w:cs="Arial"/>
          <w:sz w:val="24"/>
          <w:szCs w:val="24"/>
          <w:lang w:eastAsia="ru-RU"/>
        </w:rPr>
      </w:pPr>
      <w:bookmarkStart w:id="5" w:name="dst2457"/>
      <w:bookmarkEnd w:id="5"/>
      <w:r w:rsidRPr="002A66E5">
        <w:rPr>
          <w:rFonts w:ascii="Arial" w:eastAsia="Times New Roman" w:hAnsi="Arial" w:cs="Arial"/>
          <w:sz w:val="24"/>
          <w:szCs w:val="24"/>
          <w:lang w:eastAsia="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60458F" w:rsidRPr="002A66E5" w:rsidRDefault="0060458F" w:rsidP="0060458F">
      <w:pPr>
        <w:shd w:val="clear" w:color="auto" w:fill="FFFFFF"/>
        <w:spacing w:after="0" w:line="360" w:lineRule="auto"/>
        <w:ind w:firstLine="540"/>
        <w:jc w:val="both"/>
        <w:rPr>
          <w:rFonts w:ascii="Arial" w:eastAsia="Times New Roman" w:hAnsi="Arial" w:cs="Arial"/>
          <w:sz w:val="24"/>
          <w:szCs w:val="24"/>
          <w:lang w:eastAsia="ru-RU"/>
        </w:rPr>
      </w:pPr>
      <w:bookmarkStart w:id="6" w:name="dst2458"/>
      <w:bookmarkEnd w:id="6"/>
      <w:r w:rsidRPr="002A66E5">
        <w:rPr>
          <w:rFonts w:ascii="Arial" w:eastAsia="Times New Roman" w:hAnsi="Arial" w:cs="Arial"/>
          <w:sz w:val="24"/>
          <w:szCs w:val="24"/>
          <w:lang w:eastAsia="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60458F" w:rsidRPr="002A66E5" w:rsidRDefault="0060458F" w:rsidP="0060458F">
      <w:pPr>
        <w:shd w:val="clear" w:color="auto" w:fill="FFFFFF"/>
        <w:spacing w:after="0" w:line="360" w:lineRule="auto"/>
        <w:ind w:firstLine="540"/>
        <w:jc w:val="both"/>
        <w:rPr>
          <w:rFonts w:ascii="Arial" w:eastAsia="Times New Roman" w:hAnsi="Arial" w:cs="Arial"/>
          <w:sz w:val="24"/>
          <w:szCs w:val="24"/>
          <w:lang w:eastAsia="ru-RU"/>
        </w:rPr>
      </w:pPr>
      <w:bookmarkStart w:id="7" w:name="dst100521"/>
      <w:bookmarkEnd w:id="7"/>
      <w:r w:rsidRPr="002A66E5">
        <w:rPr>
          <w:rFonts w:ascii="Arial" w:eastAsia="Times New Roman" w:hAnsi="Arial" w:cs="Arial"/>
          <w:sz w:val="24"/>
          <w:szCs w:val="24"/>
          <w:lang w:eastAsia="ru-RU"/>
        </w:rPr>
        <w:lastRenderedPageBreak/>
        <w:t>3. Предложения о внесении изменений в правила землепользования и застройки в комиссию направляются:</w:t>
      </w:r>
    </w:p>
    <w:p w:rsidR="0060458F" w:rsidRPr="002A66E5" w:rsidRDefault="0060458F" w:rsidP="0060458F">
      <w:pPr>
        <w:shd w:val="clear" w:color="auto" w:fill="FFFFFF"/>
        <w:spacing w:after="0" w:line="360" w:lineRule="auto"/>
        <w:ind w:firstLine="540"/>
        <w:jc w:val="both"/>
        <w:rPr>
          <w:rFonts w:ascii="Arial" w:eastAsia="Times New Roman" w:hAnsi="Arial" w:cs="Arial"/>
          <w:sz w:val="24"/>
          <w:szCs w:val="24"/>
          <w:lang w:eastAsia="ru-RU"/>
        </w:rPr>
      </w:pPr>
      <w:bookmarkStart w:id="8" w:name="dst100522"/>
      <w:bookmarkEnd w:id="8"/>
      <w:r w:rsidRPr="002A66E5">
        <w:rPr>
          <w:rFonts w:ascii="Arial" w:eastAsia="Times New Roman" w:hAnsi="Arial" w:cs="Arial"/>
          <w:sz w:val="24"/>
          <w:szCs w:val="24"/>
          <w:lang w:eastAsia="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60458F" w:rsidRPr="002A66E5" w:rsidRDefault="0060458F" w:rsidP="0060458F">
      <w:pPr>
        <w:shd w:val="clear" w:color="auto" w:fill="FFFFFF"/>
        <w:spacing w:after="0" w:line="360" w:lineRule="auto"/>
        <w:ind w:firstLine="540"/>
        <w:jc w:val="both"/>
        <w:rPr>
          <w:rFonts w:ascii="Arial" w:eastAsia="Times New Roman" w:hAnsi="Arial" w:cs="Arial"/>
          <w:sz w:val="24"/>
          <w:szCs w:val="24"/>
          <w:lang w:eastAsia="ru-RU"/>
        </w:rPr>
      </w:pPr>
      <w:bookmarkStart w:id="9" w:name="dst100523"/>
      <w:bookmarkEnd w:id="9"/>
      <w:r w:rsidRPr="002A66E5">
        <w:rPr>
          <w:rFonts w:ascii="Arial" w:eastAsia="Times New Roman" w:hAnsi="Arial" w:cs="Arial"/>
          <w:sz w:val="24"/>
          <w:szCs w:val="24"/>
          <w:lang w:eastAsia="ru-RU"/>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60458F" w:rsidRPr="002A66E5" w:rsidRDefault="0060458F" w:rsidP="0060458F">
      <w:pPr>
        <w:shd w:val="clear" w:color="auto" w:fill="FFFFFF"/>
        <w:spacing w:after="0" w:line="360" w:lineRule="auto"/>
        <w:ind w:firstLine="540"/>
        <w:jc w:val="both"/>
        <w:rPr>
          <w:rFonts w:ascii="Arial" w:eastAsia="Times New Roman" w:hAnsi="Arial" w:cs="Arial"/>
          <w:sz w:val="24"/>
          <w:szCs w:val="24"/>
          <w:lang w:eastAsia="ru-RU"/>
        </w:rPr>
      </w:pPr>
      <w:bookmarkStart w:id="10" w:name="dst100524"/>
      <w:bookmarkEnd w:id="10"/>
      <w:r w:rsidRPr="002A66E5">
        <w:rPr>
          <w:rFonts w:ascii="Arial" w:eastAsia="Times New Roman" w:hAnsi="Arial" w:cs="Arial"/>
          <w:sz w:val="24"/>
          <w:szCs w:val="24"/>
          <w:lang w:eastAsia="ru-RU"/>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60458F" w:rsidRPr="002A66E5" w:rsidRDefault="0060458F" w:rsidP="0060458F">
      <w:pPr>
        <w:shd w:val="clear" w:color="auto" w:fill="FFFFFF"/>
        <w:spacing w:after="0" w:line="360" w:lineRule="auto"/>
        <w:ind w:firstLine="540"/>
        <w:jc w:val="both"/>
        <w:rPr>
          <w:rFonts w:ascii="Arial" w:eastAsia="Times New Roman" w:hAnsi="Arial" w:cs="Arial"/>
          <w:sz w:val="24"/>
          <w:szCs w:val="24"/>
          <w:lang w:eastAsia="ru-RU"/>
        </w:rPr>
      </w:pPr>
      <w:bookmarkStart w:id="11" w:name="dst100525"/>
      <w:bookmarkEnd w:id="11"/>
      <w:r w:rsidRPr="002A66E5">
        <w:rPr>
          <w:rFonts w:ascii="Arial" w:eastAsia="Times New Roman" w:hAnsi="Arial" w:cs="Arial"/>
          <w:sz w:val="24"/>
          <w:szCs w:val="24"/>
          <w:lang w:eastAsia="ru-RU"/>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60458F" w:rsidRPr="002A66E5" w:rsidRDefault="0060458F" w:rsidP="0060458F">
      <w:pPr>
        <w:shd w:val="clear" w:color="auto" w:fill="FFFFFF"/>
        <w:spacing w:after="0" w:line="360" w:lineRule="auto"/>
        <w:ind w:firstLine="540"/>
        <w:jc w:val="both"/>
        <w:rPr>
          <w:rFonts w:ascii="Arial" w:eastAsia="Times New Roman" w:hAnsi="Arial" w:cs="Arial"/>
          <w:sz w:val="24"/>
          <w:szCs w:val="24"/>
          <w:lang w:eastAsia="ru-RU"/>
        </w:rPr>
      </w:pPr>
      <w:bookmarkStart w:id="12" w:name="dst100526"/>
      <w:bookmarkEnd w:id="12"/>
      <w:r w:rsidRPr="002A66E5">
        <w:rPr>
          <w:rFonts w:ascii="Arial" w:eastAsia="Times New Roman" w:hAnsi="Arial" w:cs="Arial"/>
          <w:sz w:val="24"/>
          <w:szCs w:val="24"/>
          <w:lang w:eastAsia="ru-RU"/>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0458F" w:rsidRPr="002A66E5" w:rsidRDefault="0060458F" w:rsidP="0060458F">
      <w:pPr>
        <w:shd w:val="clear" w:color="auto" w:fill="FFFFFF"/>
        <w:spacing w:after="0" w:line="360" w:lineRule="auto"/>
        <w:ind w:firstLine="540"/>
        <w:jc w:val="both"/>
        <w:rPr>
          <w:rFonts w:ascii="Arial" w:eastAsia="Times New Roman" w:hAnsi="Arial" w:cs="Arial"/>
          <w:sz w:val="24"/>
          <w:szCs w:val="24"/>
          <w:lang w:eastAsia="ru-RU"/>
        </w:rPr>
      </w:pPr>
      <w:bookmarkStart w:id="13" w:name="dst1346"/>
      <w:bookmarkEnd w:id="13"/>
      <w:r w:rsidRPr="002A66E5">
        <w:rPr>
          <w:rFonts w:ascii="Arial" w:eastAsia="Times New Roman" w:hAnsi="Arial" w:cs="Arial"/>
          <w:sz w:val="24"/>
          <w:szCs w:val="24"/>
          <w:lang w:eastAsia="ru-RU"/>
        </w:rPr>
        <w:t>3.1. В случае, если правилами землепользования и застройки не обеспечена в соответствии с </w:t>
      </w:r>
      <w:hyperlink r:id="rId10" w:anchor="dst1345" w:history="1">
        <w:r w:rsidRPr="002A66E5">
          <w:rPr>
            <w:rStyle w:val="a7"/>
            <w:rFonts w:ascii="Arial" w:eastAsia="Times New Roman" w:hAnsi="Arial" w:cs="Arial"/>
            <w:sz w:val="24"/>
            <w:szCs w:val="24"/>
            <w:lang w:eastAsia="ru-RU"/>
          </w:rPr>
          <w:t>частью 3.1 статьи 31</w:t>
        </w:r>
      </w:hyperlink>
      <w:r w:rsidRPr="002A66E5">
        <w:rPr>
          <w:rFonts w:ascii="Arial" w:eastAsia="Times New Roman" w:hAnsi="Arial" w:cs="Arial"/>
          <w:sz w:val="24"/>
          <w:szCs w:val="24"/>
          <w:lang w:eastAsia="ru-RU"/>
        </w:rPr>
        <w:t>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60458F" w:rsidRPr="002A66E5" w:rsidRDefault="0060458F" w:rsidP="0060458F">
      <w:pPr>
        <w:shd w:val="clear" w:color="auto" w:fill="FFFFFF"/>
        <w:spacing w:after="0" w:line="360" w:lineRule="auto"/>
        <w:ind w:firstLine="540"/>
        <w:jc w:val="both"/>
        <w:rPr>
          <w:rFonts w:ascii="Arial" w:eastAsia="Times New Roman" w:hAnsi="Arial" w:cs="Arial"/>
          <w:sz w:val="24"/>
          <w:szCs w:val="24"/>
          <w:lang w:eastAsia="ru-RU"/>
        </w:rPr>
      </w:pPr>
      <w:bookmarkStart w:id="14" w:name="dst1347"/>
      <w:bookmarkEnd w:id="14"/>
      <w:r w:rsidRPr="002A66E5">
        <w:rPr>
          <w:rFonts w:ascii="Arial" w:eastAsia="Times New Roman" w:hAnsi="Arial" w:cs="Arial"/>
          <w:sz w:val="24"/>
          <w:szCs w:val="24"/>
          <w:lang w:eastAsia="ru-RU"/>
        </w:rPr>
        <w:t>3.2. В случае, предусмотренном </w:t>
      </w:r>
      <w:hyperlink r:id="rId11" w:anchor="dst1346" w:history="1">
        <w:r w:rsidRPr="002A66E5">
          <w:rPr>
            <w:rStyle w:val="a7"/>
            <w:rFonts w:ascii="Arial" w:eastAsia="Times New Roman" w:hAnsi="Arial" w:cs="Arial"/>
            <w:sz w:val="24"/>
            <w:szCs w:val="24"/>
            <w:lang w:eastAsia="ru-RU"/>
          </w:rPr>
          <w:t>частью 3.1</w:t>
        </w:r>
      </w:hyperlink>
      <w:r w:rsidRPr="002A66E5">
        <w:rPr>
          <w:rFonts w:ascii="Arial" w:eastAsia="Times New Roman" w:hAnsi="Arial" w:cs="Arial"/>
          <w:sz w:val="24"/>
          <w:szCs w:val="24"/>
          <w:lang w:eastAsia="ru-RU"/>
        </w:rPr>
        <w:t>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r:id="rId12" w:anchor="dst1346" w:history="1">
        <w:r w:rsidRPr="002A66E5">
          <w:rPr>
            <w:rStyle w:val="a7"/>
            <w:rFonts w:ascii="Arial" w:eastAsia="Times New Roman" w:hAnsi="Arial" w:cs="Arial"/>
            <w:sz w:val="24"/>
            <w:szCs w:val="24"/>
            <w:lang w:eastAsia="ru-RU"/>
          </w:rPr>
          <w:t>части 3.1</w:t>
        </w:r>
      </w:hyperlink>
      <w:r w:rsidRPr="002A66E5">
        <w:rPr>
          <w:rFonts w:ascii="Arial" w:eastAsia="Times New Roman" w:hAnsi="Arial" w:cs="Arial"/>
          <w:sz w:val="24"/>
          <w:szCs w:val="24"/>
          <w:lang w:eastAsia="ru-RU"/>
        </w:rPr>
        <w:t> настоящей статьи требования.</w:t>
      </w:r>
    </w:p>
    <w:p w:rsidR="0060458F" w:rsidRPr="002A66E5" w:rsidRDefault="0060458F" w:rsidP="0060458F">
      <w:pPr>
        <w:shd w:val="clear" w:color="auto" w:fill="FFFFFF"/>
        <w:spacing w:after="0" w:line="360" w:lineRule="auto"/>
        <w:ind w:firstLine="540"/>
        <w:jc w:val="both"/>
        <w:rPr>
          <w:rFonts w:ascii="Arial" w:eastAsia="Times New Roman" w:hAnsi="Arial" w:cs="Arial"/>
          <w:sz w:val="24"/>
          <w:szCs w:val="24"/>
          <w:lang w:eastAsia="ru-RU"/>
        </w:rPr>
      </w:pPr>
      <w:bookmarkStart w:id="15" w:name="dst3123"/>
      <w:bookmarkEnd w:id="15"/>
      <w:r w:rsidRPr="002A66E5">
        <w:rPr>
          <w:rFonts w:ascii="Arial" w:eastAsia="Times New Roman" w:hAnsi="Arial" w:cs="Arial"/>
          <w:sz w:val="24"/>
          <w:szCs w:val="24"/>
          <w:lang w:eastAsia="ru-RU"/>
        </w:rPr>
        <w:lastRenderedPageBreak/>
        <w:t>3.3. В целях внесения изменений в правила землепользования и застройки в случаях, предусмотренных </w:t>
      </w:r>
      <w:hyperlink r:id="rId13" w:anchor="dst2456" w:history="1">
        <w:r w:rsidRPr="002A66E5">
          <w:rPr>
            <w:rStyle w:val="a7"/>
            <w:rFonts w:ascii="Arial" w:eastAsia="Times New Roman" w:hAnsi="Arial" w:cs="Arial"/>
            <w:sz w:val="24"/>
            <w:szCs w:val="24"/>
            <w:lang w:eastAsia="ru-RU"/>
          </w:rPr>
          <w:t>пунктами 3</w:t>
        </w:r>
      </w:hyperlink>
      <w:r w:rsidRPr="002A66E5">
        <w:rPr>
          <w:rFonts w:ascii="Arial" w:eastAsia="Times New Roman" w:hAnsi="Arial" w:cs="Arial"/>
          <w:sz w:val="24"/>
          <w:szCs w:val="24"/>
          <w:lang w:eastAsia="ru-RU"/>
        </w:rPr>
        <w:t> - </w:t>
      </w:r>
      <w:hyperlink r:id="rId14" w:anchor="dst2458" w:history="1">
        <w:r w:rsidRPr="002A66E5">
          <w:rPr>
            <w:rStyle w:val="a7"/>
            <w:rFonts w:ascii="Arial" w:eastAsia="Times New Roman" w:hAnsi="Arial" w:cs="Arial"/>
            <w:sz w:val="24"/>
            <w:szCs w:val="24"/>
            <w:lang w:eastAsia="ru-RU"/>
          </w:rPr>
          <w:t>5 части 2</w:t>
        </w:r>
      </w:hyperlink>
      <w:r w:rsidRPr="002A66E5">
        <w:rPr>
          <w:rFonts w:ascii="Arial" w:eastAsia="Times New Roman" w:hAnsi="Arial" w:cs="Arial"/>
          <w:sz w:val="24"/>
          <w:szCs w:val="24"/>
          <w:lang w:eastAsia="ru-RU"/>
        </w:rPr>
        <w:t> и </w:t>
      </w:r>
      <w:hyperlink r:id="rId15" w:anchor="dst1346" w:history="1">
        <w:r w:rsidRPr="002A66E5">
          <w:rPr>
            <w:rStyle w:val="a7"/>
            <w:rFonts w:ascii="Arial" w:eastAsia="Times New Roman" w:hAnsi="Arial" w:cs="Arial"/>
            <w:sz w:val="24"/>
            <w:szCs w:val="24"/>
            <w:lang w:eastAsia="ru-RU"/>
          </w:rPr>
          <w:t>частью 3.1</w:t>
        </w:r>
      </w:hyperlink>
      <w:r w:rsidRPr="002A66E5">
        <w:rPr>
          <w:rFonts w:ascii="Arial" w:eastAsia="Times New Roman" w:hAnsi="Arial" w:cs="Arial"/>
          <w:sz w:val="24"/>
          <w:szCs w:val="24"/>
          <w:lang w:eastAsia="ru-RU"/>
        </w:rPr>
        <w:t>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16" w:anchor="dst100527" w:history="1">
        <w:r w:rsidRPr="002A66E5">
          <w:rPr>
            <w:rStyle w:val="a7"/>
            <w:rFonts w:ascii="Arial" w:eastAsia="Times New Roman" w:hAnsi="Arial" w:cs="Arial"/>
            <w:sz w:val="24"/>
            <w:szCs w:val="24"/>
            <w:lang w:eastAsia="ru-RU"/>
          </w:rPr>
          <w:t>частью 4</w:t>
        </w:r>
      </w:hyperlink>
      <w:r w:rsidRPr="002A66E5">
        <w:rPr>
          <w:rFonts w:ascii="Arial" w:eastAsia="Times New Roman" w:hAnsi="Arial" w:cs="Arial"/>
          <w:sz w:val="24"/>
          <w:szCs w:val="24"/>
          <w:lang w:eastAsia="ru-RU"/>
        </w:rPr>
        <w:t> настоящей статьи заключения комиссии не требуются.</w:t>
      </w:r>
    </w:p>
    <w:p w:rsidR="0060458F" w:rsidRPr="002A66E5" w:rsidRDefault="0060458F" w:rsidP="0060458F">
      <w:pPr>
        <w:shd w:val="clear" w:color="auto" w:fill="FFFFFF"/>
        <w:spacing w:after="0" w:line="360" w:lineRule="auto"/>
        <w:ind w:firstLine="540"/>
        <w:jc w:val="both"/>
        <w:rPr>
          <w:rFonts w:ascii="Arial" w:eastAsia="Times New Roman" w:hAnsi="Arial" w:cs="Arial"/>
          <w:sz w:val="24"/>
          <w:szCs w:val="24"/>
          <w:lang w:eastAsia="ru-RU"/>
        </w:rPr>
      </w:pPr>
      <w:bookmarkStart w:id="16" w:name="dst100527"/>
      <w:bookmarkEnd w:id="16"/>
      <w:r w:rsidRPr="002A66E5">
        <w:rPr>
          <w:rFonts w:ascii="Arial" w:eastAsia="Times New Roman" w:hAnsi="Arial" w:cs="Arial"/>
          <w:sz w:val="24"/>
          <w:szCs w:val="24"/>
          <w:lang w:eastAsia="ru-RU"/>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60458F" w:rsidRPr="002A66E5" w:rsidRDefault="0060458F" w:rsidP="0060458F">
      <w:pPr>
        <w:shd w:val="clear" w:color="auto" w:fill="FFFFFF"/>
        <w:spacing w:after="0" w:line="360" w:lineRule="auto"/>
        <w:ind w:firstLine="540"/>
        <w:jc w:val="both"/>
        <w:rPr>
          <w:rFonts w:ascii="Arial" w:eastAsia="Times New Roman" w:hAnsi="Arial" w:cs="Arial"/>
          <w:sz w:val="24"/>
          <w:szCs w:val="24"/>
          <w:lang w:eastAsia="ru-RU"/>
        </w:rPr>
      </w:pPr>
      <w:bookmarkStart w:id="17" w:name="dst1970"/>
      <w:bookmarkEnd w:id="17"/>
      <w:r w:rsidRPr="002A66E5">
        <w:rPr>
          <w:rFonts w:ascii="Arial" w:eastAsia="Times New Roman" w:hAnsi="Arial" w:cs="Arial"/>
          <w:sz w:val="24"/>
          <w:szCs w:val="24"/>
          <w:lang w:eastAsia="ru-RU"/>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60458F" w:rsidRPr="002A66E5" w:rsidRDefault="0060458F" w:rsidP="0060458F">
      <w:pPr>
        <w:shd w:val="clear" w:color="auto" w:fill="FFFFFF"/>
        <w:spacing w:after="0" w:line="360" w:lineRule="auto"/>
        <w:ind w:firstLine="540"/>
        <w:jc w:val="both"/>
        <w:rPr>
          <w:rFonts w:ascii="Arial" w:eastAsia="Times New Roman" w:hAnsi="Arial" w:cs="Arial"/>
          <w:sz w:val="24"/>
          <w:szCs w:val="24"/>
          <w:lang w:eastAsia="ru-RU"/>
        </w:rPr>
      </w:pPr>
      <w:bookmarkStart w:id="18" w:name="dst100528"/>
      <w:bookmarkEnd w:id="18"/>
      <w:r w:rsidRPr="002A66E5">
        <w:rPr>
          <w:rFonts w:ascii="Arial" w:eastAsia="Times New Roman" w:hAnsi="Arial" w:cs="Arial"/>
          <w:sz w:val="24"/>
          <w:szCs w:val="24"/>
          <w:lang w:eastAsia="ru-RU"/>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0458F" w:rsidRPr="002A66E5" w:rsidRDefault="0060458F" w:rsidP="0060458F">
      <w:pPr>
        <w:shd w:val="clear" w:color="auto" w:fill="FFFFFF"/>
        <w:spacing w:after="0" w:line="360" w:lineRule="auto"/>
        <w:ind w:firstLine="540"/>
        <w:jc w:val="both"/>
        <w:rPr>
          <w:rFonts w:ascii="Arial" w:eastAsia="Times New Roman" w:hAnsi="Arial" w:cs="Arial"/>
          <w:sz w:val="24"/>
          <w:szCs w:val="24"/>
          <w:lang w:eastAsia="ru-RU"/>
        </w:rPr>
      </w:pPr>
      <w:bookmarkStart w:id="19" w:name="dst1971"/>
      <w:bookmarkEnd w:id="19"/>
      <w:r w:rsidRPr="002A66E5">
        <w:rPr>
          <w:rFonts w:ascii="Arial" w:eastAsia="Times New Roman" w:hAnsi="Arial" w:cs="Arial"/>
          <w:sz w:val="24"/>
          <w:szCs w:val="24"/>
          <w:lang w:eastAsia="ru-RU"/>
        </w:rPr>
        <w:t>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17" w:anchor="dst1969" w:history="1">
        <w:r w:rsidRPr="002A66E5">
          <w:rPr>
            <w:rStyle w:val="a7"/>
            <w:rFonts w:ascii="Arial" w:eastAsia="Times New Roman" w:hAnsi="Arial" w:cs="Arial"/>
            <w:sz w:val="24"/>
            <w:szCs w:val="24"/>
            <w:lang w:eastAsia="ru-RU"/>
          </w:rPr>
          <w:t>пункте 1.1 части 2</w:t>
        </w:r>
      </w:hyperlink>
      <w:r w:rsidRPr="002A66E5">
        <w:rPr>
          <w:rFonts w:ascii="Arial" w:eastAsia="Times New Roman" w:hAnsi="Arial" w:cs="Arial"/>
          <w:sz w:val="24"/>
          <w:szCs w:val="24"/>
          <w:lang w:eastAsia="ru-RU"/>
        </w:rPr>
        <w:t> настоящей статьи, обязан принять решение о внесении изменений в правила землепользования и застройки. Предписание, указанное в </w:t>
      </w:r>
      <w:hyperlink r:id="rId18" w:anchor="dst1969" w:history="1">
        <w:r w:rsidRPr="002A66E5">
          <w:rPr>
            <w:rStyle w:val="a7"/>
            <w:rFonts w:ascii="Arial" w:eastAsia="Times New Roman" w:hAnsi="Arial" w:cs="Arial"/>
            <w:sz w:val="24"/>
            <w:szCs w:val="24"/>
            <w:lang w:eastAsia="ru-RU"/>
          </w:rPr>
          <w:t>пункте 1.1 части 2</w:t>
        </w:r>
      </w:hyperlink>
      <w:r w:rsidRPr="002A66E5">
        <w:rPr>
          <w:rFonts w:ascii="Arial" w:eastAsia="Times New Roman" w:hAnsi="Arial" w:cs="Arial"/>
          <w:sz w:val="24"/>
          <w:szCs w:val="24"/>
          <w:lang w:eastAsia="ru-RU"/>
        </w:rPr>
        <w:t> настоящей статьи, может быть обжаловано главой местной администрации в суд.</w:t>
      </w:r>
    </w:p>
    <w:p w:rsidR="0060458F" w:rsidRPr="002A66E5" w:rsidRDefault="0060458F" w:rsidP="0060458F">
      <w:pPr>
        <w:shd w:val="clear" w:color="auto" w:fill="FFFFFF"/>
        <w:spacing w:after="0" w:line="360" w:lineRule="auto"/>
        <w:ind w:firstLine="540"/>
        <w:jc w:val="both"/>
        <w:rPr>
          <w:rFonts w:ascii="Arial" w:eastAsia="Times New Roman" w:hAnsi="Arial" w:cs="Arial"/>
          <w:sz w:val="24"/>
          <w:szCs w:val="24"/>
          <w:lang w:eastAsia="ru-RU"/>
        </w:rPr>
      </w:pPr>
      <w:bookmarkStart w:id="20" w:name="dst2460"/>
      <w:bookmarkEnd w:id="20"/>
      <w:r w:rsidRPr="002A66E5">
        <w:rPr>
          <w:rFonts w:ascii="Arial" w:eastAsia="Times New Roman" w:hAnsi="Arial" w:cs="Arial"/>
          <w:sz w:val="24"/>
          <w:szCs w:val="24"/>
          <w:lang w:eastAsia="ru-RU"/>
        </w:rPr>
        <w:lastRenderedPageBreak/>
        <w:t>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9" w:anchor="dst2783" w:history="1">
        <w:r w:rsidRPr="002A66E5">
          <w:rPr>
            <w:rStyle w:val="a7"/>
            <w:rFonts w:ascii="Arial" w:eastAsia="Times New Roman" w:hAnsi="Arial" w:cs="Arial"/>
            <w:sz w:val="24"/>
            <w:szCs w:val="24"/>
            <w:lang w:eastAsia="ru-RU"/>
          </w:rPr>
          <w:t>части 2 статьи 55.32</w:t>
        </w:r>
      </w:hyperlink>
      <w:r w:rsidRPr="002A66E5">
        <w:rPr>
          <w:rFonts w:ascii="Arial" w:eastAsia="Times New Roman" w:hAnsi="Arial" w:cs="Arial"/>
          <w:sz w:val="24"/>
          <w:szCs w:val="24"/>
          <w:lang w:eastAsia="ru-RU"/>
        </w:rPr>
        <w:t>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20" w:anchor="dst2783" w:history="1">
        <w:r w:rsidRPr="002A66E5">
          <w:rPr>
            <w:rStyle w:val="a7"/>
            <w:rFonts w:ascii="Arial" w:eastAsia="Times New Roman" w:hAnsi="Arial" w:cs="Arial"/>
            <w:sz w:val="24"/>
            <w:szCs w:val="24"/>
            <w:lang w:eastAsia="ru-RU"/>
          </w:rPr>
          <w:t>части 2 статьи 55.32</w:t>
        </w:r>
      </w:hyperlink>
      <w:r w:rsidRPr="002A66E5">
        <w:rPr>
          <w:rFonts w:ascii="Arial" w:eastAsia="Times New Roman" w:hAnsi="Arial" w:cs="Arial"/>
          <w:sz w:val="24"/>
          <w:szCs w:val="24"/>
          <w:lang w:eastAsia="ru-RU"/>
        </w:rPr>
        <w:t>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0458F" w:rsidRPr="002A66E5" w:rsidRDefault="0060458F" w:rsidP="0060458F">
      <w:pPr>
        <w:shd w:val="clear" w:color="auto" w:fill="FFFFFF"/>
        <w:spacing w:after="0" w:line="360" w:lineRule="auto"/>
        <w:ind w:firstLine="540"/>
        <w:jc w:val="both"/>
        <w:rPr>
          <w:rFonts w:ascii="Arial" w:eastAsia="Times New Roman" w:hAnsi="Arial" w:cs="Arial"/>
          <w:sz w:val="24"/>
          <w:szCs w:val="24"/>
          <w:lang w:eastAsia="ru-RU"/>
        </w:rPr>
      </w:pPr>
      <w:bookmarkStart w:id="21" w:name="dst3124"/>
      <w:bookmarkEnd w:id="21"/>
      <w:r w:rsidRPr="002A66E5">
        <w:rPr>
          <w:rFonts w:ascii="Arial" w:eastAsia="Times New Roman" w:hAnsi="Arial" w:cs="Arial"/>
          <w:sz w:val="24"/>
          <w:szCs w:val="24"/>
          <w:lang w:eastAsia="ru-RU"/>
        </w:rPr>
        <w:t>8. В случаях, предусмотренных </w:t>
      </w:r>
      <w:hyperlink r:id="rId21" w:anchor="dst2456" w:history="1">
        <w:r w:rsidRPr="002A66E5">
          <w:rPr>
            <w:rStyle w:val="a7"/>
            <w:rFonts w:ascii="Arial" w:eastAsia="Times New Roman" w:hAnsi="Arial" w:cs="Arial"/>
            <w:sz w:val="24"/>
            <w:szCs w:val="24"/>
            <w:lang w:eastAsia="ru-RU"/>
          </w:rPr>
          <w:t>пунктами 3</w:t>
        </w:r>
      </w:hyperlink>
      <w:r w:rsidRPr="002A66E5">
        <w:rPr>
          <w:rFonts w:ascii="Arial" w:eastAsia="Times New Roman" w:hAnsi="Arial" w:cs="Arial"/>
          <w:sz w:val="24"/>
          <w:szCs w:val="24"/>
          <w:lang w:eastAsia="ru-RU"/>
        </w:rPr>
        <w:t> - </w:t>
      </w:r>
      <w:hyperlink r:id="rId22" w:anchor="dst2458" w:history="1">
        <w:r w:rsidRPr="002A66E5">
          <w:rPr>
            <w:rStyle w:val="a7"/>
            <w:rFonts w:ascii="Arial" w:eastAsia="Times New Roman" w:hAnsi="Arial" w:cs="Arial"/>
            <w:sz w:val="24"/>
            <w:szCs w:val="24"/>
            <w:lang w:eastAsia="ru-RU"/>
          </w:rPr>
          <w:t>5 части 2</w:t>
        </w:r>
      </w:hyperlink>
      <w:r w:rsidRPr="002A66E5">
        <w:rPr>
          <w:rFonts w:ascii="Arial" w:eastAsia="Times New Roman" w:hAnsi="Arial" w:cs="Arial"/>
          <w:sz w:val="24"/>
          <w:szCs w:val="24"/>
          <w:lang w:eastAsia="ru-RU"/>
        </w:rPr>
        <w:t>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60458F" w:rsidRPr="002A66E5" w:rsidRDefault="0060458F" w:rsidP="0060458F">
      <w:pPr>
        <w:shd w:val="clear" w:color="auto" w:fill="FFFFFF"/>
        <w:spacing w:after="0" w:line="360" w:lineRule="auto"/>
        <w:ind w:firstLine="540"/>
        <w:jc w:val="both"/>
        <w:rPr>
          <w:rFonts w:ascii="Arial" w:eastAsia="Times New Roman" w:hAnsi="Arial" w:cs="Arial"/>
          <w:sz w:val="24"/>
          <w:szCs w:val="24"/>
          <w:lang w:eastAsia="ru-RU"/>
        </w:rPr>
      </w:pPr>
      <w:bookmarkStart w:id="22" w:name="dst3125"/>
      <w:bookmarkEnd w:id="22"/>
      <w:r w:rsidRPr="002A66E5">
        <w:rPr>
          <w:rFonts w:ascii="Arial" w:eastAsia="Times New Roman" w:hAnsi="Arial" w:cs="Arial"/>
          <w:sz w:val="24"/>
          <w:szCs w:val="24"/>
          <w:lang w:eastAsia="ru-RU"/>
        </w:rPr>
        <w:t>9. В случае поступления требования, предусмотренного </w:t>
      </w:r>
      <w:hyperlink r:id="rId23" w:anchor="dst3124" w:history="1">
        <w:r w:rsidRPr="002A66E5">
          <w:rPr>
            <w:rStyle w:val="a7"/>
            <w:rFonts w:ascii="Arial" w:eastAsia="Times New Roman" w:hAnsi="Arial" w:cs="Arial"/>
            <w:sz w:val="24"/>
            <w:szCs w:val="24"/>
            <w:lang w:eastAsia="ru-RU"/>
          </w:rPr>
          <w:t>частью 8</w:t>
        </w:r>
      </w:hyperlink>
      <w:r w:rsidRPr="002A66E5">
        <w:rPr>
          <w:rFonts w:ascii="Arial" w:eastAsia="Times New Roman" w:hAnsi="Arial" w:cs="Arial"/>
          <w:sz w:val="24"/>
          <w:szCs w:val="24"/>
          <w:lang w:eastAsia="ru-RU"/>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24" w:anchor="dst2456" w:history="1">
        <w:r w:rsidRPr="002A66E5">
          <w:rPr>
            <w:rStyle w:val="a7"/>
            <w:rFonts w:ascii="Arial" w:eastAsia="Times New Roman" w:hAnsi="Arial" w:cs="Arial"/>
            <w:sz w:val="24"/>
            <w:szCs w:val="24"/>
            <w:lang w:eastAsia="ru-RU"/>
          </w:rPr>
          <w:t>пунктами 3</w:t>
        </w:r>
      </w:hyperlink>
      <w:r w:rsidRPr="002A66E5">
        <w:rPr>
          <w:rFonts w:ascii="Arial" w:eastAsia="Times New Roman" w:hAnsi="Arial" w:cs="Arial"/>
          <w:sz w:val="24"/>
          <w:szCs w:val="24"/>
          <w:lang w:eastAsia="ru-RU"/>
        </w:rPr>
        <w:t> - </w:t>
      </w:r>
      <w:hyperlink r:id="rId25" w:anchor="dst2458" w:history="1">
        <w:r w:rsidRPr="002A66E5">
          <w:rPr>
            <w:rStyle w:val="a7"/>
            <w:rFonts w:ascii="Arial" w:eastAsia="Times New Roman" w:hAnsi="Arial" w:cs="Arial"/>
            <w:sz w:val="24"/>
            <w:szCs w:val="24"/>
            <w:lang w:eastAsia="ru-RU"/>
          </w:rPr>
          <w:t>5 части 2</w:t>
        </w:r>
      </w:hyperlink>
      <w:r w:rsidRPr="002A66E5">
        <w:rPr>
          <w:rFonts w:ascii="Arial" w:eastAsia="Times New Roman" w:hAnsi="Arial" w:cs="Arial"/>
          <w:sz w:val="24"/>
          <w:szCs w:val="24"/>
          <w:lang w:eastAsia="ru-RU"/>
        </w:rPr>
        <w:t xml:space="preserve"> настоящей статьи оснований для внесения </w:t>
      </w:r>
      <w:r w:rsidRPr="002A66E5">
        <w:rPr>
          <w:rFonts w:ascii="Arial" w:eastAsia="Times New Roman" w:hAnsi="Arial" w:cs="Arial"/>
          <w:sz w:val="24"/>
          <w:szCs w:val="24"/>
          <w:lang w:eastAsia="ru-RU"/>
        </w:rPr>
        <w:lastRenderedPageBreak/>
        <w:t>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r:id="rId26" w:anchor="dst3124" w:history="1">
        <w:r w:rsidRPr="002A66E5">
          <w:rPr>
            <w:rStyle w:val="a7"/>
            <w:rFonts w:ascii="Arial" w:eastAsia="Times New Roman" w:hAnsi="Arial" w:cs="Arial"/>
            <w:sz w:val="24"/>
            <w:szCs w:val="24"/>
            <w:lang w:eastAsia="ru-RU"/>
          </w:rPr>
          <w:t>частью 8</w:t>
        </w:r>
      </w:hyperlink>
      <w:r w:rsidRPr="002A66E5">
        <w:rPr>
          <w:rFonts w:ascii="Arial" w:eastAsia="Times New Roman" w:hAnsi="Arial" w:cs="Arial"/>
          <w:sz w:val="24"/>
          <w:szCs w:val="24"/>
          <w:lang w:eastAsia="ru-RU"/>
        </w:rPr>
        <w:t> настоящей статьи, не требуется.</w:t>
      </w:r>
    </w:p>
    <w:p w:rsidR="0060458F" w:rsidRPr="002A66E5" w:rsidRDefault="0060458F" w:rsidP="0060458F">
      <w:pPr>
        <w:shd w:val="clear" w:color="auto" w:fill="FFFFFF"/>
        <w:spacing w:after="0" w:line="360" w:lineRule="auto"/>
        <w:ind w:firstLine="540"/>
        <w:jc w:val="both"/>
        <w:rPr>
          <w:rFonts w:ascii="Arial" w:eastAsia="Times New Roman" w:hAnsi="Arial" w:cs="Arial"/>
          <w:sz w:val="24"/>
          <w:szCs w:val="24"/>
          <w:lang w:eastAsia="ru-RU"/>
        </w:rPr>
      </w:pPr>
      <w:bookmarkStart w:id="23" w:name="dst3126"/>
      <w:bookmarkEnd w:id="23"/>
      <w:r w:rsidRPr="002A66E5">
        <w:rPr>
          <w:rFonts w:ascii="Arial" w:eastAsia="Times New Roman" w:hAnsi="Arial" w:cs="Arial"/>
          <w:sz w:val="24"/>
          <w:szCs w:val="24"/>
          <w:lang w:eastAsia="ru-RU"/>
        </w:rPr>
        <w:t>10. Срок уточнения правил землепользования и застройки в соответствии с </w:t>
      </w:r>
      <w:hyperlink r:id="rId27" w:anchor="dst3125" w:history="1">
        <w:r w:rsidRPr="002A66E5">
          <w:rPr>
            <w:rStyle w:val="a7"/>
            <w:rFonts w:ascii="Arial" w:eastAsia="Times New Roman" w:hAnsi="Arial" w:cs="Arial"/>
            <w:sz w:val="24"/>
            <w:szCs w:val="24"/>
            <w:lang w:eastAsia="ru-RU"/>
          </w:rPr>
          <w:t>частью 9</w:t>
        </w:r>
      </w:hyperlink>
      <w:r w:rsidRPr="002A66E5">
        <w:rPr>
          <w:rFonts w:ascii="Arial" w:eastAsia="Times New Roman" w:hAnsi="Arial" w:cs="Arial"/>
          <w:sz w:val="24"/>
          <w:szCs w:val="24"/>
          <w:lang w:eastAsia="ru-RU"/>
        </w:rPr>
        <w:t>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28" w:anchor="dst3124" w:history="1">
        <w:r w:rsidRPr="002A66E5">
          <w:rPr>
            <w:rStyle w:val="a7"/>
            <w:rFonts w:ascii="Arial" w:eastAsia="Times New Roman" w:hAnsi="Arial" w:cs="Arial"/>
            <w:sz w:val="24"/>
            <w:szCs w:val="24"/>
            <w:lang w:eastAsia="ru-RU"/>
          </w:rPr>
          <w:t>частью 8</w:t>
        </w:r>
      </w:hyperlink>
      <w:r w:rsidRPr="002A66E5">
        <w:rPr>
          <w:rFonts w:ascii="Arial" w:eastAsia="Times New Roman" w:hAnsi="Arial" w:cs="Arial"/>
          <w:sz w:val="24"/>
          <w:szCs w:val="24"/>
          <w:lang w:eastAsia="ru-RU"/>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29" w:anchor="dst2456" w:history="1">
        <w:r w:rsidRPr="002A66E5">
          <w:rPr>
            <w:rStyle w:val="a7"/>
            <w:rFonts w:ascii="Arial" w:eastAsia="Times New Roman" w:hAnsi="Arial" w:cs="Arial"/>
            <w:sz w:val="24"/>
            <w:szCs w:val="24"/>
            <w:lang w:eastAsia="ru-RU"/>
          </w:rPr>
          <w:t>пунктами 3</w:t>
        </w:r>
      </w:hyperlink>
      <w:r w:rsidRPr="002A66E5">
        <w:rPr>
          <w:rFonts w:ascii="Arial" w:eastAsia="Times New Roman" w:hAnsi="Arial" w:cs="Arial"/>
          <w:sz w:val="24"/>
          <w:szCs w:val="24"/>
          <w:lang w:eastAsia="ru-RU"/>
        </w:rPr>
        <w:t> - </w:t>
      </w:r>
      <w:hyperlink r:id="rId30" w:anchor="dst2458" w:history="1">
        <w:r w:rsidRPr="002A66E5">
          <w:rPr>
            <w:rStyle w:val="a7"/>
            <w:rFonts w:ascii="Arial" w:eastAsia="Times New Roman" w:hAnsi="Arial" w:cs="Arial"/>
            <w:sz w:val="24"/>
            <w:szCs w:val="24"/>
            <w:lang w:eastAsia="ru-RU"/>
          </w:rPr>
          <w:t>5 части 2</w:t>
        </w:r>
      </w:hyperlink>
      <w:r w:rsidRPr="002A66E5">
        <w:rPr>
          <w:rFonts w:ascii="Arial" w:eastAsia="Times New Roman" w:hAnsi="Arial" w:cs="Arial"/>
          <w:sz w:val="24"/>
          <w:szCs w:val="24"/>
          <w:lang w:eastAsia="ru-RU"/>
        </w:rPr>
        <w:t> настоящей статьи оснований для внесения изменений в правила землепользования и застройки.</w:t>
      </w:r>
    </w:p>
    <w:p w:rsidR="0060458F" w:rsidRPr="002A66E5" w:rsidRDefault="0060458F" w:rsidP="0060458F">
      <w:pPr>
        <w:widowControl w:val="0"/>
        <w:spacing w:after="0" w:line="360" w:lineRule="auto"/>
        <w:ind w:left="1580"/>
        <w:rPr>
          <w:rFonts w:ascii="Arial" w:eastAsia="Times New Roman" w:hAnsi="Arial" w:cs="Arial"/>
          <w:b/>
          <w:bCs/>
          <w:sz w:val="24"/>
          <w:szCs w:val="24"/>
          <w:lang w:eastAsia="ru-RU" w:bidi="ru-RU"/>
        </w:rPr>
      </w:pPr>
    </w:p>
    <w:p w:rsidR="0060458F" w:rsidRPr="002A66E5" w:rsidRDefault="0060458F" w:rsidP="0060458F">
      <w:pPr>
        <w:widowControl w:val="0"/>
        <w:spacing w:after="0" w:line="360" w:lineRule="auto"/>
        <w:ind w:left="1580"/>
        <w:rPr>
          <w:rFonts w:ascii="Arial" w:eastAsia="Times New Roman" w:hAnsi="Arial" w:cs="Arial"/>
          <w:b/>
          <w:bCs/>
          <w:sz w:val="24"/>
          <w:szCs w:val="24"/>
          <w:lang w:eastAsia="ru-RU" w:bidi="ru-RU"/>
        </w:rPr>
      </w:pPr>
    </w:p>
    <w:p w:rsidR="0060458F" w:rsidRPr="002A66E5" w:rsidRDefault="0060458F" w:rsidP="0060458F">
      <w:pPr>
        <w:widowControl w:val="0"/>
        <w:spacing w:after="0" w:line="360" w:lineRule="auto"/>
        <w:ind w:left="1580"/>
        <w:rPr>
          <w:rFonts w:ascii="Arial" w:eastAsia="Times New Roman" w:hAnsi="Arial" w:cs="Arial"/>
          <w:b/>
          <w:bCs/>
          <w:sz w:val="24"/>
          <w:szCs w:val="24"/>
          <w:lang w:eastAsia="ru-RU" w:bidi="ru-RU"/>
        </w:rPr>
      </w:pPr>
    </w:p>
    <w:p w:rsidR="0060458F" w:rsidRPr="002A66E5" w:rsidRDefault="0060458F" w:rsidP="0060458F">
      <w:pPr>
        <w:widowControl w:val="0"/>
        <w:spacing w:after="0" w:line="360" w:lineRule="auto"/>
        <w:ind w:left="1580"/>
        <w:rPr>
          <w:rFonts w:ascii="Arial" w:eastAsia="Times New Roman" w:hAnsi="Arial" w:cs="Arial"/>
          <w:b/>
          <w:bCs/>
          <w:sz w:val="24"/>
          <w:szCs w:val="24"/>
          <w:lang w:eastAsia="ru-RU" w:bidi="ru-RU"/>
        </w:rPr>
      </w:pPr>
    </w:p>
    <w:p w:rsidR="0060458F" w:rsidRPr="002A66E5" w:rsidRDefault="0060458F" w:rsidP="0060458F">
      <w:pPr>
        <w:widowControl w:val="0"/>
        <w:spacing w:after="0" w:line="360" w:lineRule="auto"/>
        <w:ind w:left="1580"/>
        <w:rPr>
          <w:rFonts w:ascii="Arial" w:eastAsia="Times New Roman" w:hAnsi="Arial" w:cs="Arial"/>
          <w:b/>
          <w:bCs/>
          <w:sz w:val="24"/>
          <w:szCs w:val="24"/>
          <w:lang w:eastAsia="ru-RU" w:bidi="ru-RU"/>
        </w:rPr>
      </w:pPr>
      <w:r w:rsidRPr="002A66E5">
        <w:rPr>
          <w:rFonts w:ascii="Arial" w:eastAsia="Times New Roman" w:hAnsi="Arial" w:cs="Arial"/>
          <w:b/>
          <w:bCs/>
          <w:sz w:val="24"/>
          <w:szCs w:val="24"/>
          <w:lang w:eastAsia="ru-RU" w:bidi="ru-RU"/>
        </w:rPr>
        <w:t>Внесение изменений в градостроительное зонирование</w:t>
      </w:r>
    </w:p>
    <w:p w:rsidR="0060458F" w:rsidRPr="002A66E5" w:rsidRDefault="0060458F" w:rsidP="0060458F">
      <w:pPr>
        <w:widowControl w:val="0"/>
        <w:tabs>
          <w:tab w:val="left" w:pos="2142"/>
          <w:tab w:val="left" w:pos="4421"/>
        </w:tabs>
        <w:spacing w:after="0" w:line="360" w:lineRule="auto"/>
        <w:ind w:firstLine="740"/>
        <w:jc w:val="both"/>
        <w:rPr>
          <w:rFonts w:ascii="Arial" w:eastAsia="Times New Roman" w:hAnsi="Arial" w:cs="Arial"/>
          <w:sz w:val="24"/>
          <w:szCs w:val="24"/>
          <w:lang w:eastAsia="ru-RU" w:bidi="ru-RU"/>
        </w:rPr>
      </w:pPr>
      <w:r w:rsidRPr="002A66E5">
        <w:rPr>
          <w:rFonts w:ascii="Arial" w:eastAsia="Times New Roman" w:hAnsi="Arial" w:cs="Arial"/>
          <w:sz w:val="24"/>
          <w:szCs w:val="24"/>
          <w:lang w:eastAsia="ru-RU" w:bidi="ru-RU"/>
        </w:rPr>
        <w:t>Предложения по внесению изменений в Правила землепользования и застройки в части видов и границ территориальных зон, подготовлены в составе графических материалов.</w:t>
      </w:r>
    </w:p>
    <w:p w:rsidR="0060458F" w:rsidRPr="002A66E5" w:rsidRDefault="0060458F" w:rsidP="0060458F">
      <w:pPr>
        <w:widowControl w:val="0"/>
        <w:spacing w:after="0" w:line="360" w:lineRule="auto"/>
        <w:ind w:firstLine="740"/>
        <w:jc w:val="both"/>
        <w:rPr>
          <w:rFonts w:ascii="Arial" w:eastAsia="Times New Roman" w:hAnsi="Arial" w:cs="Arial"/>
          <w:sz w:val="24"/>
          <w:szCs w:val="24"/>
          <w:lang w:eastAsia="ru-RU" w:bidi="ru-RU"/>
        </w:rPr>
      </w:pPr>
      <w:r w:rsidRPr="002A66E5">
        <w:rPr>
          <w:rFonts w:ascii="Arial" w:eastAsia="Times New Roman" w:hAnsi="Arial" w:cs="Arial"/>
          <w:iCs/>
          <w:sz w:val="24"/>
          <w:szCs w:val="24"/>
          <w:lang w:eastAsia="ru-RU" w:bidi="ru-RU"/>
        </w:rPr>
        <w:t>Основная цель Проекта</w:t>
      </w:r>
      <w:r w:rsidRPr="002A66E5">
        <w:rPr>
          <w:rFonts w:ascii="Arial" w:eastAsia="Times New Roman" w:hAnsi="Arial" w:cs="Arial"/>
          <w:sz w:val="24"/>
          <w:szCs w:val="24"/>
          <w:lang w:eastAsia="ru-RU" w:bidi="ru-RU"/>
        </w:rPr>
        <w:t xml:space="preserve"> внесения изменений в Правила землепользования и застройки Беляницкого</w:t>
      </w:r>
      <w:r w:rsidRPr="002A66E5">
        <w:rPr>
          <w:rFonts w:ascii="Arial" w:eastAsia="Times New Roman" w:hAnsi="Arial" w:cs="Arial"/>
          <w:sz w:val="24"/>
          <w:szCs w:val="24"/>
        </w:rPr>
        <w:t xml:space="preserve"> сельского поселения Сонковского района Тверской области </w:t>
      </w:r>
      <w:r w:rsidRPr="002A66E5">
        <w:rPr>
          <w:rFonts w:ascii="Arial" w:eastAsia="Times New Roman" w:hAnsi="Arial" w:cs="Arial"/>
          <w:sz w:val="24"/>
          <w:szCs w:val="24"/>
          <w:lang w:eastAsia="ru-RU" w:bidi="ru-RU"/>
        </w:rPr>
        <w:t>заключается в корректировке ранее выполненной, утвержденной в установленном порядке градостроительной документации, обусловленной необходимостью упорядочения планировочной организации.</w:t>
      </w:r>
    </w:p>
    <w:p w:rsidR="0060458F" w:rsidRPr="002A66E5" w:rsidRDefault="0060458F" w:rsidP="0060458F">
      <w:pPr>
        <w:widowControl w:val="0"/>
        <w:spacing w:after="0" w:line="360" w:lineRule="auto"/>
        <w:ind w:firstLine="740"/>
        <w:jc w:val="both"/>
        <w:rPr>
          <w:rFonts w:ascii="Arial" w:eastAsia="Times New Roman" w:hAnsi="Arial" w:cs="Arial"/>
          <w:sz w:val="24"/>
          <w:szCs w:val="24"/>
          <w:lang w:eastAsia="ru-RU" w:bidi="ru-RU"/>
        </w:rPr>
      </w:pPr>
      <w:r w:rsidRPr="002A66E5">
        <w:rPr>
          <w:rFonts w:ascii="Arial" w:eastAsia="Times New Roman" w:hAnsi="Arial" w:cs="Arial"/>
          <w:sz w:val="24"/>
          <w:szCs w:val="24"/>
          <w:lang w:eastAsia="ru-RU" w:bidi="ru-RU"/>
        </w:rPr>
        <w:t xml:space="preserve">Проектом предусмотрена разработка карты градостроительного зонирования на часть территории Беляницкого сельского поселения Сонковского района Тверской области в районе д. Пригорки. </w:t>
      </w:r>
    </w:p>
    <w:p w:rsidR="0060458F" w:rsidRPr="002A66E5" w:rsidRDefault="0060458F" w:rsidP="0060458F">
      <w:pPr>
        <w:spacing w:line="360" w:lineRule="auto"/>
        <w:ind w:firstLine="851"/>
        <w:rPr>
          <w:rFonts w:ascii="Arial" w:eastAsia="Times New Roman" w:hAnsi="Arial" w:cs="Arial"/>
          <w:sz w:val="24"/>
          <w:szCs w:val="24"/>
          <w:lang w:bidi="ru-RU"/>
        </w:rPr>
      </w:pPr>
      <w:r w:rsidRPr="002A66E5">
        <w:rPr>
          <w:rFonts w:ascii="Arial" w:eastAsia="Times New Roman" w:hAnsi="Arial" w:cs="Arial"/>
          <w:sz w:val="24"/>
          <w:szCs w:val="24"/>
          <w:lang w:bidi="ru-RU"/>
        </w:rPr>
        <w:t xml:space="preserve">На схеме градостроительного зонирования предусмотрены следующие изменения: </w:t>
      </w:r>
    </w:p>
    <w:p w:rsidR="0060458F" w:rsidRPr="002A66E5" w:rsidRDefault="00907F89" w:rsidP="0060458F">
      <w:pPr>
        <w:widowControl w:val="0"/>
        <w:numPr>
          <w:ilvl w:val="0"/>
          <w:numId w:val="6"/>
        </w:numPr>
        <w:tabs>
          <w:tab w:val="left" w:pos="0"/>
        </w:tabs>
        <w:adjustRightInd w:val="0"/>
        <w:spacing w:after="0" w:line="360" w:lineRule="auto"/>
        <w:contextualSpacing/>
        <w:jc w:val="both"/>
        <w:rPr>
          <w:rFonts w:ascii="Arial" w:eastAsia="Times New Roman" w:hAnsi="Arial" w:cs="Arial"/>
          <w:sz w:val="24"/>
          <w:szCs w:val="24"/>
          <w:lang w:eastAsia="ru-RU"/>
        </w:rPr>
      </w:pPr>
      <w:r w:rsidRPr="002A66E5">
        <w:rPr>
          <w:rFonts w:ascii="Arial" w:eastAsia="Times New Roman" w:hAnsi="Arial" w:cs="Arial"/>
          <w:sz w:val="24"/>
          <w:szCs w:val="24"/>
          <w:lang w:eastAsia="ru-RU"/>
        </w:rPr>
        <w:lastRenderedPageBreak/>
        <w:t>Внесение изменений в карту</w:t>
      </w:r>
      <w:r w:rsidR="0060458F" w:rsidRPr="002A66E5">
        <w:rPr>
          <w:rFonts w:ascii="Arial" w:eastAsia="Times New Roman" w:hAnsi="Arial" w:cs="Arial"/>
          <w:sz w:val="24"/>
          <w:szCs w:val="24"/>
          <w:lang w:eastAsia="ru-RU"/>
        </w:rPr>
        <w:t xml:space="preserve"> градостроительного зонирования в районе д.Пригорки, предусматривающую</w:t>
      </w:r>
      <w:r w:rsidRPr="002A66E5">
        <w:rPr>
          <w:rFonts w:ascii="Arial" w:eastAsia="Times New Roman" w:hAnsi="Arial" w:cs="Arial"/>
          <w:sz w:val="24"/>
          <w:szCs w:val="24"/>
          <w:lang w:eastAsia="ru-RU"/>
        </w:rPr>
        <w:t xml:space="preserve"> изменение границы зоны 7СХЗ-1 и 3ПЗ-5 </w:t>
      </w:r>
      <w:r w:rsidRPr="002A66E5">
        <w:rPr>
          <w:rFonts w:ascii="Arial" w:hAnsi="Arial" w:cs="Arial"/>
          <w:sz w:val="24"/>
          <w:szCs w:val="24"/>
        </w:rPr>
        <w:t>(зона инженерной инфраструктуры</w:t>
      </w:r>
      <w:r w:rsidR="0060458F" w:rsidRPr="002A66E5">
        <w:rPr>
          <w:rFonts w:ascii="Arial" w:hAnsi="Arial" w:cs="Arial"/>
          <w:sz w:val="24"/>
          <w:szCs w:val="24"/>
        </w:rPr>
        <w:t xml:space="preserve">). </w:t>
      </w:r>
    </w:p>
    <w:p w:rsidR="0060458F" w:rsidRPr="002A66E5" w:rsidRDefault="00907F89" w:rsidP="0060458F">
      <w:pPr>
        <w:widowControl w:val="0"/>
        <w:numPr>
          <w:ilvl w:val="0"/>
          <w:numId w:val="6"/>
        </w:numPr>
        <w:tabs>
          <w:tab w:val="left" w:pos="0"/>
        </w:tabs>
        <w:adjustRightInd w:val="0"/>
        <w:spacing w:after="0" w:line="360" w:lineRule="auto"/>
        <w:contextualSpacing/>
        <w:jc w:val="both"/>
        <w:rPr>
          <w:rFonts w:ascii="Arial" w:eastAsia="Times New Roman" w:hAnsi="Arial" w:cs="Arial"/>
          <w:sz w:val="24"/>
          <w:szCs w:val="24"/>
          <w:lang w:eastAsia="ru-RU"/>
        </w:rPr>
      </w:pPr>
      <w:r w:rsidRPr="002A66E5">
        <w:rPr>
          <w:rFonts w:ascii="Arial" w:eastAsia="Times New Roman" w:hAnsi="Arial" w:cs="Arial"/>
          <w:sz w:val="24"/>
          <w:szCs w:val="24"/>
          <w:lang w:eastAsia="ru-RU"/>
        </w:rPr>
        <w:t>Обозначение на карте градостроительных ограничений зон с особыми условиями использования территории (в районе д. Пригорки)</w:t>
      </w:r>
      <w:r w:rsidR="0060458F" w:rsidRPr="002A66E5">
        <w:rPr>
          <w:rFonts w:ascii="Arial" w:hAnsi="Arial" w:cs="Arial"/>
          <w:sz w:val="24"/>
          <w:szCs w:val="24"/>
        </w:rPr>
        <w:t>.</w:t>
      </w:r>
    </w:p>
    <w:p w:rsidR="0060458F" w:rsidRPr="002A66E5" w:rsidRDefault="0060458F" w:rsidP="0060458F">
      <w:pPr>
        <w:widowControl w:val="0"/>
        <w:spacing w:after="0" w:line="360" w:lineRule="auto"/>
        <w:ind w:firstLine="740"/>
        <w:jc w:val="both"/>
        <w:rPr>
          <w:rFonts w:ascii="Arial" w:eastAsia="Times New Roman" w:hAnsi="Arial" w:cs="Arial"/>
          <w:sz w:val="24"/>
          <w:szCs w:val="24"/>
          <w:lang w:bidi="ru-RU"/>
        </w:rPr>
      </w:pPr>
      <w:r w:rsidRPr="002A66E5">
        <w:rPr>
          <w:rFonts w:ascii="Arial" w:eastAsia="Calibri" w:hAnsi="Arial" w:cs="Arial"/>
          <w:sz w:val="24"/>
          <w:szCs w:val="24"/>
        </w:rPr>
        <w:t xml:space="preserve">Указанные изменения </w:t>
      </w:r>
      <w:r w:rsidRPr="002A66E5">
        <w:rPr>
          <w:rFonts w:ascii="Arial" w:eastAsia="Times New Roman" w:hAnsi="Arial" w:cs="Arial"/>
          <w:sz w:val="24"/>
          <w:szCs w:val="24"/>
          <w:lang w:bidi="ru-RU"/>
        </w:rPr>
        <w:t>в градостроительное зонирование Правил землепользования и застройки Беляницкого сельского поселения Сонковского района производятся в связи с поступлением предложений от заинтересованных лиц – собственников земельных участков в связи с приведением в соответствие градостроительных регламентов фактическому использованию земельных участков.</w:t>
      </w:r>
    </w:p>
    <w:p w:rsidR="0060458F" w:rsidRPr="002A66E5" w:rsidRDefault="0060458F" w:rsidP="0060458F">
      <w:pPr>
        <w:widowControl w:val="0"/>
        <w:spacing w:after="0" w:line="360" w:lineRule="auto"/>
        <w:ind w:firstLine="740"/>
        <w:jc w:val="both"/>
        <w:rPr>
          <w:rFonts w:ascii="Arial" w:eastAsia="Calibri" w:hAnsi="Arial" w:cs="Arial"/>
          <w:sz w:val="24"/>
          <w:szCs w:val="24"/>
          <w:lang w:eastAsia="ru-RU" w:bidi="ru-RU"/>
        </w:rPr>
      </w:pPr>
      <w:r w:rsidRPr="002A66E5">
        <w:rPr>
          <w:rFonts w:ascii="Arial" w:eastAsia="Calibri" w:hAnsi="Arial" w:cs="Arial"/>
          <w:sz w:val="24"/>
          <w:szCs w:val="24"/>
          <w:lang w:eastAsia="ru-RU" w:bidi="ru-RU"/>
        </w:rPr>
        <w:t>Изменения в градостроительном зонировании муниципального образования Беляницкое сельское поселение Сонковского района Тверской области отражены на</w:t>
      </w:r>
      <w:r w:rsidR="00907F89" w:rsidRPr="002A66E5">
        <w:rPr>
          <w:rFonts w:ascii="Arial" w:eastAsia="Calibri" w:hAnsi="Arial" w:cs="Arial"/>
          <w:sz w:val="24"/>
          <w:szCs w:val="24"/>
          <w:lang w:eastAsia="ru-RU" w:bidi="ru-RU"/>
        </w:rPr>
        <w:t xml:space="preserve"> фрагменте карты</w:t>
      </w:r>
      <w:r w:rsidRPr="002A66E5">
        <w:rPr>
          <w:rFonts w:ascii="Arial" w:eastAsia="Calibri" w:hAnsi="Arial" w:cs="Arial"/>
          <w:sz w:val="24"/>
          <w:szCs w:val="24"/>
          <w:lang w:eastAsia="ru-RU" w:bidi="ru-RU"/>
        </w:rPr>
        <w:t xml:space="preserve"> градостроительного зонирования (район населенного пункта д. Пригорки)</w:t>
      </w:r>
      <w:r w:rsidR="00907F89" w:rsidRPr="002A66E5">
        <w:rPr>
          <w:rFonts w:ascii="Arial" w:eastAsia="Calibri" w:hAnsi="Arial" w:cs="Arial"/>
          <w:sz w:val="24"/>
          <w:szCs w:val="24"/>
          <w:lang w:eastAsia="ru-RU" w:bidi="ru-RU"/>
        </w:rPr>
        <w:t xml:space="preserve"> и фрагменте карты градостроительных ограничений (район населенного пункта д. Пригорки)</w:t>
      </w:r>
      <w:r w:rsidRPr="002A66E5">
        <w:rPr>
          <w:rFonts w:ascii="Arial" w:eastAsia="Calibri" w:hAnsi="Arial" w:cs="Arial"/>
          <w:sz w:val="24"/>
          <w:szCs w:val="24"/>
          <w:lang w:eastAsia="ru-RU" w:bidi="ru-RU"/>
        </w:rPr>
        <w:t>.</w:t>
      </w:r>
    </w:p>
    <w:p w:rsidR="0060458F" w:rsidRPr="002A66E5" w:rsidRDefault="0060458F" w:rsidP="0060458F">
      <w:pPr>
        <w:tabs>
          <w:tab w:val="left" w:pos="851"/>
        </w:tabs>
        <w:spacing w:after="0" w:line="240" w:lineRule="auto"/>
        <w:jc w:val="center"/>
        <w:rPr>
          <w:rFonts w:ascii="Arial" w:eastAsia="Times New Roman" w:hAnsi="Arial" w:cs="Arial"/>
          <w:b/>
          <w:sz w:val="24"/>
          <w:szCs w:val="24"/>
          <w:shd w:val="clear" w:color="auto" w:fill="FFFFFF"/>
          <w:lang w:eastAsia="ru-RU"/>
        </w:rPr>
      </w:pPr>
    </w:p>
    <w:p w:rsidR="0060458F" w:rsidRPr="002A66E5" w:rsidRDefault="0060458F" w:rsidP="0060458F">
      <w:pPr>
        <w:tabs>
          <w:tab w:val="left" w:pos="851"/>
        </w:tabs>
        <w:spacing w:after="0" w:line="240" w:lineRule="auto"/>
        <w:jc w:val="center"/>
        <w:rPr>
          <w:rFonts w:ascii="Arial" w:eastAsia="Times New Roman" w:hAnsi="Arial" w:cs="Arial"/>
          <w:b/>
          <w:sz w:val="24"/>
          <w:szCs w:val="24"/>
          <w:shd w:val="clear" w:color="auto" w:fill="FFFFFF"/>
          <w:lang w:eastAsia="ru-RU"/>
        </w:rPr>
      </w:pPr>
      <w:r w:rsidRPr="002A66E5">
        <w:rPr>
          <w:rFonts w:ascii="Arial" w:eastAsia="Times New Roman" w:hAnsi="Arial" w:cs="Arial"/>
          <w:b/>
          <w:sz w:val="24"/>
          <w:szCs w:val="24"/>
          <w:shd w:val="clear" w:color="auto" w:fill="FFFFFF"/>
          <w:lang w:eastAsia="ru-RU"/>
        </w:rPr>
        <w:t xml:space="preserve">Внесение изменений в градостроительные регламенты </w:t>
      </w:r>
    </w:p>
    <w:p w:rsidR="0060458F" w:rsidRPr="002A66E5" w:rsidRDefault="0060458F" w:rsidP="0060458F">
      <w:pPr>
        <w:keepNext/>
        <w:keepLines/>
        <w:shd w:val="clear" w:color="auto" w:fill="FFFFFF"/>
        <w:spacing w:after="0" w:line="360" w:lineRule="auto"/>
        <w:ind w:firstLine="567"/>
        <w:jc w:val="both"/>
        <w:textAlignment w:val="baseline"/>
        <w:outlineLvl w:val="0"/>
        <w:rPr>
          <w:rFonts w:ascii="Arial" w:eastAsia="Times New Roman" w:hAnsi="Arial" w:cs="Arial"/>
          <w:sz w:val="24"/>
          <w:szCs w:val="24"/>
          <w:lang w:eastAsia="ru-RU" w:bidi="ru-RU"/>
        </w:rPr>
      </w:pPr>
    </w:p>
    <w:p w:rsidR="0060458F" w:rsidRPr="002A66E5" w:rsidRDefault="0060458F" w:rsidP="0060458F">
      <w:pPr>
        <w:keepNext/>
        <w:keepLines/>
        <w:shd w:val="clear" w:color="auto" w:fill="FFFFFF"/>
        <w:spacing w:after="0" w:line="360" w:lineRule="auto"/>
        <w:ind w:firstLine="567"/>
        <w:jc w:val="both"/>
        <w:textAlignment w:val="baseline"/>
        <w:outlineLvl w:val="0"/>
        <w:rPr>
          <w:rFonts w:ascii="Arial" w:hAnsi="Arial" w:cs="Arial"/>
          <w:sz w:val="24"/>
          <w:szCs w:val="24"/>
          <w:lang w:eastAsia="ru-RU"/>
        </w:rPr>
      </w:pPr>
      <w:r w:rsidRPr="002A66E5">
        <w:rPr>
          <w:rFonts w:ascii="Arial" w:eastAsia="Times New Roman" w:hAnsi="Arial" w:cs="Arial"/>
          <w:sz w:val="24"/>
          <w:szCs w:val="24"/>
          <w:lang w:eastAsia="ru-RU" w:bidi="ru-RU"/>
        </w:rPr>
        <w:t xml:space="preserve">Проектом предусмотрено внесение изменений в </w:t>
      </w:r>
      <w:r w:rsidRPr="002A66E5">
        <w:rPr>
          <w:rFonts w:ascii="Arial" w:hAnsi="Arial" w:cs="Arial"/>
          <w:sz w:val="24"/>
          <w:szCs w:val="24"/>
          <w:lang w:eastAsia="ru-RU"/>
        </w:rPr>
        <w:t>ст. 84.3. «Производственные зоны».</w:t>
      </w:r>
    </w:p>
    <w:p w:rsidR="0060458F" w:rsidRPr="002A66E5" w:rsidRDefault="0060458F" w:rsidP="0060458F">
      <w:pPr>
        <w:keepNext/>
        <w:keepLines/>
        <w:shd w:val="clear" w:color="auto" w:fill="FFFFFF"/>
        <w:spacing w:after="0" w:line="360" w:lineRule="auto"/>
        <w:ind w:firstLine="567"/>
        <w:jc w:val="both"/>
        <w:textAlignment w:val="baseline"/>
        <w:outlineLvl w:val="0"/>
        <w:rPr>
          <w:rFonts w:ascii="Arial" w:hAnsi="Arial" w:cs="Arial"/>
          <w:sz w:val="24"/>
          <w:szCs w:val="24"/>
        </w:rPr>
      </w:pPr>
      <w:r w:rsidRPr="002A66E5">
        <w:rPr>
          <w:rFonts w:ascii="Arial" w:hAnsi="Arial" w:cs="Arial"/>
          <w:sz w:val="24"/>
          <w:szCs w:val="24"/>
          <w:lang w:eastAsia="ru-RU"/>
        </w:rPr>
        <w:t xml:space="preserve">Проектом предлагается добавление </w:t>
      </w:r>
      <w:r w:rsidRPr="002A66E5">
        <w:rPr>
          <w:rFonts w:ascii="Arial" w:hAnsi="Arial" w:cs="Arial"/>
          <w:sz w:val="24"/>
          <w:szCs w:val="24"/>
        </w:rPr>
        <w:t xml:space="preserve">зоны </w:t>
      </w:r>
      <w:r w:rsidR="00835844" w:rsidRPr="002A66E5">
        <w:rPr>
          <w:rFonts w:ascii="Arial" w:hAnsi="Arial" w:cs="Arial"/>
          <w:sz w:val="24"/>
          <w:szCs w:val="24"/>
        </w:rPr>
        <w:t>инженерной инфраструктуры (3ПЗ-5</w:t>
      </w:r>
      <w:r w:rsidRPr="002A66E5">
        <w:rPr>
          <w:rFonts w:ascii="Arial" w:hAnsi="Arial" w:cs="Arial"/>
          <w:sz w:val="24"/>
          <w:szCs w:val="24"/>
        </w:rPr>
        <w:t xml:space="preserve">). </w:t>
      </w:r>
    </w:p>
    <w:p w:rsidR="0060458F" w:rsidRPr="002A66E5" w:rsidRDefault="0060458F" w:rsidP="0060458F">
      <w:pPr>
        <w:keepNext/>
        <w:keepLines/>
        <w:shd w:val="clear" w:color="auto" w:fill="FFFFFF"/>
        <w:spacing w:after="0" w:line="360" w:lineRule="auto"/>
        <w:ind w:firstLine="567"/>
        <w:jc w:val="both"/>
        <w:textAlignment w:val="baseline"/>
        <w:outlineLvl w:val="0"/>
        <w:rPr>
          <w:rFonts w:ascii="Arial" w:eastAsia="Times New Roman" w:hAnsi="Arial" w:cs="Arial"/>
          <w:bCs/>
          <w:spacing w:val="2"/>
          <w:kern w:val="36"/>
          <w:sz w:val="24"/>
          <w:szCs w:val="24"/>
          <w:lang w:eastAsia="ru-RU"/>
        </w:rPr>
      </w:pPr>
      <w:r w:rsidRPr="002A66E5">
        <w:rPr>
          <w:rFonts w:ascii="Arial" w:eastAsia="Times New Roman" w:hAnsi="Arial" w:cs="Arial"/>
          <w:sz w:val="24"/>
          <w:szCs w:val="24"/>
          <w:lang w:eastAsia="ru-RU" w:bidi="ru-RU"/>
        </w:rPr>
        <w:t xml:space="preserve">В связи с изменениями ст. 38 Градостроительного Кодекса РФ (в редакции </w:t>
      </w:r>
      <w:r w:rsidRPr="002A66E5">
        <w:rPr>
          <w:rFonts w:ascii="Arial" w:hAnsi="Arial" w:cs="Arial"/>
          <w:sz w:val="24"/>
          <w:szCs w:val="24"/>
          <w:shd w:val="clear" w:color="auto" w:fill="FFFFFF"/>
        </w:rPr>
        <w:t>Федерального </w:t>
      </w:r>
      <w:hyperlink r:id="rId31" w:anchor="dst100053" w:history="1">
        <w:r w:rsidRPr="002A66E5">
          <w:rPr>
            <w:rFonts w:ascii="Arial" w:hAnsi="Arial" w:cs="Arial"/>
            <w:sz w:val="24"/>
            <w:szCs w:val="24"/>
            <w:shd w:val="clear" w:color="auto" w:fill="FFFFFF"/>
          </w:rPr>
          <w:t>закона</w:t>
        </w:r>
      </w:hyperlink>
      <w:r w:rsidRPr="002A66E5">
        <w:rPr>
          <w:rFonts w:ascii="Arial" w:hAnsi="Arial" w:cs="Arial"/>
          <w:sz w:val="24"/>
          <w:szCs w:val="24"/>
          <w:shd w:val="clear" w:color="auto" w:fill="FFFFFF"/>
        </w:rPr>
        <w:t> от 03.07.2016 N 373-ФЗ)</w:t>
      </w:r>
      <w:r w:rsidRPr="002A66E5">
        <w:rPr>
          <w:rFonts w:ascii="Arial" w:eastAsia="Times New Roman" w:hAnsi="Arial" w:cs="Arial"/>
          <w:sz w:val="24"/>
          <w:szCs w:val="24"/>
          <w:lang w:eastAsia="ru-RU" w:bidi="ru-RU"/>
        </w:rPr>
        <w:t>Проектом предусмотрено установление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r w:rsidRPr="002A66E5">
        <w:rPr>
          <w:rFonts w:ascii="Arial" w:eastAsia="Times New Roman" w:hAnsi="Arial" w:cs="Arial"/>
          <w:bCs/>
          <w:spacing w:val="2"/>
          <w:kern w:val="36"/>
          <w:sz w:val="24"/>
          <w:szCs w:val="24"/>
          <w:lang w:eastAsia="ru-RU"/>
        </w:rPr>
        <w:t>.</w:t>
      </w:r>
    </w:p>
    <w:p w:rsidR="0060458F" w:rsidRPr="002A66E5" w:rsidRDefault="0060458F" w:rsidP="0060458F">
      <w:pPr>
        <w:keepNext/>
        <w:keepLines/>
        <w:shd w:val="clear" w:color="auto" w:fill="FFFFFF"/>
        <w:spacing w:after="0" w:line="360" w:lineRule="auto"/>
        <w:ind w:firstLine="567"/>
        <w:jc w:val="both"/>
        <w:textAlignment w:val="baseline"/>
        <w:outlineLvl w:val="0"/>
        <w:rPr>
          <w:rFonts w:ascii="Arial" w:eastAsia="Times New Roman" w:hAnsi="Arial" w:cs="Arial"/>
          <w:bCs/>
          <w:spacing w:val="2"/>
          <w:kern w:val="36"/>
          <w:sz w:val="24"/>
          <w:szCs w:val="24"/>
          <w:lang w:eastAsia="ru-RU"/>
        </w:rPr>
      </w:pPr>
      <w:r w:rsidRPr="002A66E5">
        <w:rPr>
          <w:rFonts w:ascii="Arial" w:hAnsi="Arial" w:cs="Arial"/>
          <w:sz w:val="24"/>
          <w:szCs w:val="24"/>
          <w:shd w:val="clear" w:color="auto" w:fill="FFFFFF"/>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32" w:anchor="dst100609" w:history="1">
        <w:r w:rsidRPr="002A66E5">
          <w:rPr>
            <w:rFonts w:ascii="Arial" w:hAnsi="Arial" w:cs="Arial"/>
            <w:sz w:val="24"/>
            <w:szCs w:val="24"/>
            <w:u w:val="single"/>
            <w:shd w:val="clear" w:color="auto" w:fill="FFFFFF"/>
          </w:rPr>
          <w:t>пунктами 2</w:t>
        </w:r>
      </w:hyperlink>
      <w:r w:rsidRPr="002A66E5">
        <w:rPr>
          <w:rFonts w:ascii="Arial" w:hAnsi="Arial" w:cs="Arial"/>
          <w:sz w:val="24"/>
          <w:szCs w:val="24"/>
          <w:shd w:val="clear" w:color="auto" w:fill="FFFFFF"/>
        </w:rPr>
        <w:t> - </w:t>
      </w:r>
      <w:hyperlink r:id="rId33" w:anchor="dst100611" w:history="1">
        <w:r w:rsidRPr="002A66E5">
          <w:rPr>
            <w:rFonts w:ascii="Arial" w:hAnsi="Arial" w:cs="Arial"/>
            <w:sz w:val="24"/>
            <w:szCs w:val="24"/>
            <w:u w:val="single"/>
            <w:shd w:val="clear" w:color="auto" w:fill="FFFFFF"/>
          </w:rPr>
          <w:t>4 части 1</w:t>
        </w:r>
      </w:hyperlink>
      <w:r w:rsidRPr="002A66E5">
        <w:rPr>
          <w:rFonts w:ascii="Arial" w:hAnsi="Arial" w:cs="Arial"/>
          <w:sz w:val="24"/>
          <w:szCs w:val="24"/>
          <w:shd w:val="clear" w:color="auto" w:fill="FFFFFF"/>
        </w:rPr>
        <w:t>ст.38 Градостроительного Кодекса РФ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2A66E5" w:rsidRDefault="002A66E5" w:rsidP="002A66E5">
      <w:pPr>
        <w:shd w:val="clear" w:color="auto" w:fill="FFFFFF"/>
        <w:spacing w:after="120" w:line="360" w:lineRule="auto"/>
        <w:ind w:right="6"/>
        <w:outlineLvl w:val="4"/>
        <w:rPr>
          <w:rFonts w:ascii="Arial" w:hAnsi="Arial" w:cs="Arial"/>
          <w:sz w:val="24"/>
          <w:szCs w:val="24"/>
        </w:rPr>
      </w:pPr>
    </w:p>
    <w:p w:rsidR="0060458F" w:rsidRPr="002A66E5" w:rsidRDefault="00BF1A5F" w:rsidP="002A66E5">
      <w:pPr>
        <w:shd w:val="clear" w:color="auto" w:fill="FFFFFF"/>
        <w:spacing w:after="120" w:line="360" w:lineRule="auto"/>
        <w:ind w:right="6"/>
        <w:outlineLvl w:val="4"/>
        <w:rPr>
          <w:rFonts w:ascii="Arial" w:hAnsi="Arial" w:cs="Arial"/>
          <w:b/>
          <w:sz w:val="24"/>
          <w:szCs w:val="24"/>
        </w:rPr>
      </w:pPr>
      <w:r w:rsidRPr="002A66E5">
        <w:rPr>
          <w:rFonts w:ascii="Arial" w:hAnsi="Arial" w:cs="Arial"/>
          <w:b/>
          <w:sz w:val="24"/>
          <w:szCs w:val="24"/>
        </w:rPr>
        <w:lastRenderedPageBreak/>
        <w:t>Приложения</w:t>
      </w:r>
    </w:p>
    <w:p w:rsidR="00BF1A5F" w:rsidRPr="002A66E5" w:rsidRDefault="00BF1A5F" w:rsidP="00BF1A5F">
      <w:pPr>
        <w:shd w:val="clear" w:color="auto" w:fill="FFFFFF"/>
        <w:spacing w:after="120" w:line="360" w:lineRule="auto"/>
        <w:ind w:left="1418" w:right="6" w:hanging="851"/>
        <w:jc w:val="center"/>
        <w:outlineLvl w:val="4"/>
        <w:rPr>
          <w:rFonts w:ascii="Arial" w:hAnsi="Arial" w:cs="Arial"/>
          <w:b/>
          <w:sz w:val="24"/>
          <w:szCs w:val="24"/>
        </w:rPr>
      </w:pPr>
    </w:p>
    <w:p w:rsidR="00BF1A5F" w:rsidRPr="002A66E5" w:rsidRDefault="00BF1A5F" w:rsidP="00BF1A5F">
      <w:pPr>
        <w:pStyle w:val="a8"/>
        <w:numPr>
          <w:ilvl w:val="0"/>
          <w:numId w:val="10"/>
        </w:numPr>
        <w:shd w:val="clear" w:color="auto" w:fill="FFFFFF"/>
        <w:spacing w:after="120" w:line="360" w:lineRule="auto"/>
        <w:ind w:left="924" w:right="6" w:hanging="357"/>
        <w:outlineLvl w:val="4"/>
        <w:rPr>
          <w:rFonts w:ascii="Arial" w:eastAsia="Times New Roman" w:hAnsi="Arial" w:cs="Arial"/>
          <w:sz w:val="24"/>
          <w:szCs w:val="24"/>
          <w:shd w:val="clear" w:color="auto" w:fill="FFFFFF"/>
          <w:lang w:eastAsia="ru-RU"/>
        </w:rPr>
      </w:pPr>
      <w:r w:rsidRPr="002A66E5">
        <w:rPr>
          <w:rFonts w:ascii="Arial" w:eastAsia="Times New Roman" w:hAnsi="Arial" w:cs="Arial"/>
          <w:sz w:val="24"/>
          <w:szCs w:val="24"/>
          <w:shd w:val="clear" w:color="auto" w:fill="FFFFFF"/>
          <w:lang w:eastAsia="ru-RU"/>
        </w:rPr>
        <w:t>Фрагмент карты градостроительного зонирования Беляницкого сельского поселения Сонковского района Тверской области.</w:t>
      </w:r>
    </w:p>
    <w:p w:rsidR="00BF1A5F" w:rsidRPr="002A66E5" w:rsidRDefault="00BF1A5F" w:rsidP="00BF1A5F">
      <w:pPr>
        <w:pStyle w:val="a8"/>
        <w:numPr>
          <w:ilvl w:val="0"/>
          <w:numId w:val="10"/>
        </w:numPr>
        <w:spacing w:line="360" w:lineRule="auto"/>
        <w:ind w:left="924" w:hanging="357"/>
        <w:rPr>
          <w:rFonts w:ascii="Arial" w:eastAsia="Times New Roman" w:hAnsi="Arial" w:cs="Arial"/>
          <w:sz w:val="24"/>
          <w:szCs w:val="24"/>
          <w:shd w:val="clear" w:color="auto" w:fill="FFFFFF"/>
          <w:lang w:eastAsia="ru-RU"/>
        </w:rPr>
      </w:pPr>
      <w:r w:rsidRPr="002A66E5">
        <w:rPr>
          <w:rFonts w:ascii="Arial" w:eastAsia="Times New Roman" w:hAnsi="Arial" w:cs="Arial"/>
          <w:sz w:val="24"/>
          <w:szCs w:val="24"/>
          <w:shd w:val="clear" w:color="auto" w:fill="FFFFFF"/>
          <w:lang w:eastAsia="ru-RU"/>
        </w:rPr>
        <w:t>Фрагмент карты градостроительных ограничений Беляницкого сельского поселения Сонковского района Тверской области.</w:t>
      </w:r>
    </w:p>
    <w:p w:rsidR="00BF1A5F" w:rsidRPr="00BF1A5F" w:rsidRDefault="00BF1A5F" w:rsidP="00BF1A5F">
      <w:pPr>
        <w:pStyle w:val="a8"/>
        <w:numPr>
          <w:ilvl w:val="0"/>
          <w:numId w:val="10"/>
        </w:numPr>
        <w:shd w:val="clear" w:color="auto" w:fill="FFFFFF"/>
        <w:spacing w:after="120" w:line="360" w:lineRule="auto"/>
        <w:ind w:right="6"/>
        <w:outlineLvl w:val="4"/>
        <w:rPr>
          <w:rFonts w:ascii="Times New Roman" w:eastAsia="Times New Roman" w:hAnsi="Times New Roman" w:cs="Times New Roman"/>
          <w:sz w:val="28"/>
          <w:szCs w:val="28"/>
          <w:shd w:val="clear" w:color="auto" w:fill="FFFFFF"/>
          <w:lang w:eastAsia="ru-RU"/>
        </w:rPr>
        <w:sectPr w:rsidR="00BF1A5F" w:rsidRPr="00BF1A5F" w:rsidSect="002A66E5">
          <w:pgSz w:w="11906" w:h="16838"/>
          <w:pgMar w:top="1134" w:right="567" w:bottom="1134" w:left="1134" w:header="0" w:footer="561" w:gutter="0"/>
          <w:cols w:space="708"/>
          <w:docGrid w:linePitch="360"/>
        </w:sectPr>
      </w:pPr>
    </w:p>
    <w:p w:rsidR="0060458F" w:rsidRPr="0060458F" w:rsidRDefault="0060458F" w:rsidP="00BF1A5F">
      <w:pPr>
        <w:spacing w:line="360" w:lineRule="auto"/>
        <w:contextualSpacing/>
        <w:rPr>
          <w:rFonts w:ascii="Times New Roman" w:eastAsia="Calibri" w:hAnsi="Times New Roman" w:cs="Times New Roman"/>
          <w:sz w:val="28"/>
          <w:szCs w:val="28"/>
          <w:lang w:eastAsia="ru-RU" w:bidi="ru-RU"/>
        </w:rPr>
      </w:pPr>
    </w:p>
    <w:sectPr w:rsidR="0060458F" w:rsidRPr="0060458F" w:rsidSect="003D11C4">
      <w:pgSz w:w="11906" w:h="16838"/>
      <w:pgMar w:top="0" w:right="0" w:bottom="0" w:left="0"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60D" w:rsidRDefault="00E4060D">
      <w:pPr>
        <w:spacing w:after="0" w:line="240" w:lineRule="auto"/>
      </w:pPr>
      <w:r>
        <w:separator/>
      </w:r>
    </w:p>
  </w:endnote>
  <w:endnote w:type="continuationSeparator" w:id="1">
    <w:p w:rsidR="00E4060D" w:rsidRDefault="00E406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550589"/>
      <w:docPartObj>
        <w:docPartGallery w:val="Page Numbers (Bottom of Page)"/>
        <w:docPartUnique/>
      </w:docPartObj>
    </w:sdtPr>
    <w:sdtContent>
      <w:p w:rsidR="00320FD2" w:rsidRDefault="00CA1D79">
        <w:pPr>
          <w:pStyle w:val="a3"/>
          <w:jc w:val="right"/>
        </w:pPr>
        <w:r>
          <w:fldChar w:fldCharType="begin"/>
        </w:r>
        <w:r w:rsidR="00BF1A5F">
          <w:instrText>PAGE   \* MERGEFORMAT</w:instrText>
        </w:r>
        <w:r>
          <w:fldChar w:fldCharType="separate"/>
        </w:r>
        <w:r w:rsidR="00446B7E">
          <w:rPr>
            <w:noProof/>
          </w:rPr>
          <w:t>13</w:t>
        </w:r>
        <w:r>
          <w:fldChar w:fldCharType="end"/>
        </w:r>
      </w:p>
    </w:sdtContent>
  </w:sdt>
  <w:p w:rsidR="00590C56" w:rsidRDefault="00E4060D">
    <w:pPr>
      <w:pStyle w:val="a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60D" w:rsidRDefault="00E4060D">
      <w:pPr>
        <w:spacing w:after="0" w:line="240" w:lineRule="auto"/>
      </w:pPr>
      <w:r>
        <w:separator/>
      </w:r>
    </w:p>
  </w:footnote>
  <w:footnote w:type="continuationSeparator" w:id="1">
    <w:p w:rsidR="00E4060D" w:rsidRDefault="00E406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951AA"/>
    <w:multiLevelType w:val="multilevel"/>
    <w:tmpl w:val="51382510"/>
    <w:lvl w:ilvl="0">
      <w:start w:val="1"/>
      <w:numFmt w:val="decimal"/>
      <w:lvlText w:val="%1."/>
      <w:lvlJc w:val="left"/>
      <w:pPr>
        <w:ind w:left="1455" w:hanging="915"/>
      </w:pPr>
      <w:rPr>
        <w:rFonts w:hint="default"/>
      </w:rPr>
    </w:lvl>
    <w:lvl w:ilvl="1">
      <w:start w:val="1"/>
      <w:numFmt w:val="decimal"/>
      <w:isLgl/>
      <w:lvlText w:val="%1.%2."/>
      <w:lvlJc w:val="left"/>
      <w:pPr>
        <w:ind w:left="862" w:hanging="720"/>
      </w:pPr>
      <w:rPr>
        <w:rFonts w:hint="default"/>
        <w:color w:val="auto"/>
      </w:rPr>
    </w:lvl>
    <w:lvl w:ilvl="2">
      <w:start w:val="1"/>
      <w:numFmt w:val="decimal"/>
      <w:isLgl/>
      <w:lvlText w:val="%1.%2.%3."/>
      <w:lvlJc w:val="left"/>
      <w:pPr>
        <w:ind w:left="1380" w:hanging="720"/>
      </w:pPr>
      <w:rPr>
        <w:rFonts w:hint="default"/>
        <w:color w:val="auto"/>
      </w:rPr>
    </w:lvl>
    <w:lvl w:ilvl="3">
      <w:start w:val="1"/>
      <w:numFmt w:val="decimal"/>
      <w:isLgl/>
      <w:lvlText w:val="%1.%2.%3.%4."/>
      <w:lvlJc w:val="left"/>
      <w:pPr>
        <w:ind w:left="1800" w:hanging="1080"/>
      </w:pPr>
      <w:rPr>
        <w:rFonts w:hint="default"/>
        <w:color w:val="auto"/>
      </w:rPr>
    </w:lvl>
    <w:lvl w:ilvl="4">
      <w:start w:val="1"/>
      <w:numFmt w:val="decimal"/>
      <w:isLgl/>
      <w:lvlText w:val="%1.%2.%3.%4.%5."/>
      <w:lvlJc w:val="left"/>
      <w:pPr>
        <w:ind w:left="1860" w:hanging="1080"/>
      </w:pPr>
      <w:rPr>
        <w:rFonts w:hint="default"/>
        <w:color w:val="auto"/>
      </w:rPr>
    </w:lvl>
    <w:lvl w:ilvl="5">
      <w:start w:val="1"/>
      <w:numFmt w:val="decimal"/>
      <w:isLgl/>
      <w:lvlText w:val="%1.%2.%3.%4.%5.%6."/>
      <w:lvlJc w:val="left"/>
      <w:pPr>
        <w:ind w:left="2280" w:hanging="1440"/>
      </w:pPr>
      <w:rPr>
        <w:rFonts w:hint="default"/>
        <w:color w:val="auto"/>
      </w:rPr>
    </w:lvl>
    <w:lvl w:ilvl="6">
      <w:start w:val="1"/>
      <w:numFmt w:val="decimal"/>
      <w:isLgl/>
      <w:lvlText w:val="%1.%2.%3.%4.%5.%6.%7."/>
      <w:lvlJc w:val="left"/>
      <w:pPr>
        <w:ind w:left="2340" w:hanging="1440"/>
      </w:pPr>
      <w:rPr>
        <w:rFonts w:hint="default"/>
        <w:color w:val="auto"/>
      </w:rPr>
    </w:lvl>
    <w:lvl w:ilvl="7">
      <w:start w:val="1"/>
      <w:numFmt w:val="decimal"/>
      <w:isLgl/>
      <w:lvlText w:val="%1.%2.%3.%4.%5.%6.%7.%8."/>
      <w:lvlJc w:val="left"/>
      <w:pPr>
        <w:ind w:left="2760" w:hanging="1800"/>
      </w:pPr>
      <w:rPr>
        <w:rFonts w:hint="default"/>
        <w:color w:val="auto"/>
      </w:rPr>
    </w:lvl>
    <w:lvl w:ilvl="8">
      <w:start w:val="1"/>
      <w:numFmt w:val="decimal"/>
      <w:isLgl/>
      <w:lvlText w:val="%1.%2.%3.%4.%5.%6.%7.%8.%9."/>
      <w:lvlJc w:val="left"/>
      <w:pPr>
        <w:ind w:left="3180" w:hanging="2160"/>
      </w:pPr>
      <w:rPr>
        <w:rFonts w:hint="default"/>
        <w:color w:val="auto"/>
      </w:rPr>
    </w:lvl>
  </w:abstractNum>
  <w:abstractNum w:abstractNumId="1">
    <w:nsid w:val="14DA3404"/>
    <w:multiLevelType w:val="hybridMultilevel"/>
    <w:tmpl w:val="5426BE2E"/>
    <w:lvl w:ilvl="0" w:tplc="6E729A8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6A15DE8"/>
    <w:multiLevelType w:val="hybridMultilevel"/>
    <w:tmpl w:val="925A0DD8"/>
    <w:lvl w:ilvl="0" w:tplc="CFAA49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A3A5075"/>
    <w:multiLevelType w:val="multilevel"/>
    <w:tmpl w:val="C8B68B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0C4448"/>
    <w:multiLevelType w:val="hybridMultilevel"/>
    <w:tmpl w:val="4594B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777D7E"/>
    <w:multiLevelType w:val="multilevel"/>
    <w:tmpl w:val="4DA875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B56E11"/>
    <w:multiLevelType w:val="hybridMultilevel"/>
    <w:tmpl w:val="5B229B22"/>
    <w:lvl w:ilvl="0" w:tplc="333E5A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0DD770E"/>
    <w:multiLevelType w:val="hybridMultilevel"/>
    <w:tmpl w:val="EF401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30450D"/>
    <w:multiLevelType w:val="hybridMultilevel"/>
    <w:tmpl w:val="9D429D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7105324"/>
    <w:multiLevelType w:val="hybridMultilevel"/>
    <w:tmpl w:val="9B0241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6DC31D82"/>
    <w:multiLevelType w:val="hybridMultilevel"/>
    <w:tmpl w:val="8C0AE89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
  </w:num>
  <w:num w:numId="2">
    <w:abstractNumId w:val="1"/>
  </w:num>
  <w:num w:numId="3">
    <w:abstractNumId w:val="5"/>
  </w:num>
  <w:num w:numId="4">
    <w:abstractNumId w:val="3"/>
  </w:num>
  <w:num w:numId="5">
    <w:abstractNumId w:val="7"/>
  </w:num>
  <w:num w:numId="6">
    <w:abstractNumId w:val="6"/>
  </w:num>
  <w:num w:numId="7">
    <w:abstractNumId w:val="8"/>
  </w:num>
  <w:num w:numId="8">
    <w:abstractNumId w:val="9"/>
  </w:num>
  <w:num w:numId="9">
    <w:abstractNumId w:val="10"/>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0458F"/>
    <w:rsid w:val="001A6064"/>
    <w:rsid w:val="002A66E5"/>
    <w:rsid w:val="00446B7E"/>
    <w:rsid w:val="0060458F"/>
    <w:rsid w:val="006D373F"/>
    <w:rsid w:val="00835844"/>
    <w:rsid w:val="00907F89"/>
    <w:rsid w:val="0092463E"/>
    <w:rsid w:val="00BF1A5F"/>
    <w:rsid w:val="00CA1D79"/>
    <w:rsid w:val="00E4060D"/>
    <w:rsid w:val="00EB2C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D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0458F"/>
    <w:pPr>
      <w:tabs>
        <w:tab w:val="center" w:pos="4677"/>
        <w:tab w:val="right" w:pos="9355"/>
      </w:tabs>
      <w:spacing w:after="0" w:line="240" w:lineRule="auto"/>
    </w:pPr>
    <w:rPr>
      <w:rFonts w:ascii="Calibri" w:eastAsia="Calibri" w:hAnsi="Calibri" w:cs="Calibri"/>
    </w:rPr>
  </w:style>
  <w:style w:type="character" w:customStyle="1" w:styleId="a4">
    <w:name w:val="Нижний колонтитул Знак"/>
    <w:basedOn w:val="a0"/>
    <w:link w:val="a3"/>
    <w:uiPriority w:val="99"/>
    <w:rsid w:val="0060458F"/>
    <w:rPr>
      <w:rFonts w:ascii="Calibri" w:eastAsia="Calibri" w:hAnsi="Calibri" w:cs="Calibri"/>
    </w:rPr>
  </w:style>
  <w:style w:type="paragraph" w:styleId="a5">
    <w:name w:val="Balloon Text"/>
    <w:basedOn w:val="a"/>
    <w:link w:val="a6"/>
    <w:uiPriority w:val="99"/>
    <w:semiHidden/>
    <w:unhideWhenUsed/>
    <w:rsid w:val="006045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458F"/>
    <w:rPr>
      <w:rFonts w:ascii="Tahoma" w:hAnsi="Tahoma" w:cs="Tahoma"/>
      <w:sz w:val="16"/>
      <w:szCs w:val="16"/>
    </w:rPr>
  </w:style>
  <w:style w:type="character" w:styleId="a7">
    <w:name w:val="Hyperlink"/>
    <w:basedOn w:val="a0"/>
    <w:uiPriority w:val="99"/>
    <w:semiHidden/>
    <w:unhideWhenUsed/>
    <w:rsid w:val="0060458F"/>
    <w:rPr>
      <w:color w:val="0000FF" w:themeColor="hyperlink"/>
      <w:u w:val="single"/>
    </w:rPr>
  </w:style>
  <w:style w:type="paragraph" w:styleId="a8">
    <w:name w:val="List Paragraph"/>
    <w:basedOn w:val="a"/>
    <w:uiPriority w:val="34"/>
    <w:qFormat/>
    <w:rsid w:val="00907F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0458F"/>
    <w:pPr>
      <w:tabs>
        <w:tab w:val="center" w:pos="4677"/>
        <w:tab w:val="right" w:pos="9355"/>
      </w:tabs>
      <w:spacing w:after="0" w:line="240" w:lineRule="auto"/>
    </w:pPr>
    <w:rPr>
      <w:rFonts w:ascii="Calibri" w:eastAsia="Calibri" w:hAnsi="Calibri" w:cs="Calibri"/>
    </w:rPr>
  </w:style>
  <w:style w:type="character" w:customStyle="1" w:styleId="a4">
    <w:name w:val="Нижний колонтитул Знак"/>
    <w:basedOn w:val="a0"/>
    <w:link w:val="a3"/>
    <w:uiPriority w:val="99"/>
    <w:rsid w:val="0060458F"/>
    <w:rPr>
      <w:rFonts w:ascii="Calibri" w:eastAsia="Calibri" w:hAnsi="Calibri" w:cs="Calibri"/>
    </w:rPr>
  </w:style>
  <w:style w:type="paragraph" w:styleId="a5">
    <w:name w:val="Balloon Text"/>
    <w:basedOn w:val="a"/>
    <w:link w:val="a6"/>
    <w:uiPriority w:val="99"/>
    <w:semiHidden/>
    <w:unhideWhenUsed/>
    <w:rsid w:val="006045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458F"/>
    <w:rPr>
      <w:rFonts w:ascii="Tahoma" w:hAnsi="Tahoma" w:cs="Tahoma"/>
      <w:sz w:val="16"/>
      <w:szCs w:val="16"/>
    </w:rPr>
  </w:style>
  <w:style w:type="character" w:styleId="a7">
    <w:name w:val="Hyperlink"/>
    <w:basedOn w:val="a0"/>
    <w:uiPriority w:val="99"/>
    <w:semiHidden/>
    <w:unhideWhenUsed/>
    <w:rsid w:val="0060458F"/>
    <w:rPr>
      <w:color w:val="0000FF" w:themeColor="hyperlink"/>
      <w:u w:val="single"/>
    </w:rPr>
  </w:style>
  <w:style w:type="paragraph" w:styleId="a8">
    <w:name w:val="List Paragraph"/>
    <w:basedOn w:val="a"/>
    <w:uiPriority w:val="34"/>
    <w:qFormat/>
    <w:rsid w:val="00907F89"/>
    <w:pPr>
      <w:ind w:left="720"/>
      <w:contextualSpacing/>
    </w:pPr>
  </w:style>
</w:styles>
</file>

<file path=word/webSettings.xml><?xml version="1.0" encoding="utf-8"?>
<w:webSettings xmlns:r="http://schemas.openxmlformats.org/officeDocument/2006/relationships" xmlns:w="http://schemas.openxmlformats.org/wordprocessingml/2006/main">
  <w:divs>
    <w:div w:id="87558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ww%20gradzem%20ru%20info@gradzem.ru" TargetMode="External"/><Relationship Id="rId13" Type="http://schemas.openxmlformats.org/officeDocument/2006/relationships/hyperlink" Target="http://www.consultant.ru/document/cons_doc_LAW_330152/c1c2bfc679fb74ed4c4da6be176c8d5a7da42c49/" TargetMode="External"/><Relationship Id="rId18" Type="http://schemas.openxmlformats.org/officeDocument/2006/relationships/hyperlink" Target="http://www.consultant.ru/document/cons_doc_LAW_330152/c1c2bfc679fb74ed4c4da6be176c8d5a7da42c49/" TargetMode="External"/><Relationship Id="rId26" Type="http://schemas.openxmlformats.org/officeDocument/2006/relationships/hyperlink" Target="http://www.consultant.ru/document/cons_doc_LAW_330152/c1c2bfc679fb74ed4c4da6be176c8d5a7da42c49/" TargetMode="External"/><Relationship Id="rId3" Type="http://schemas.openxmlformats.org/officeDocument/2006/relationships/settings" Target="settings.xml"/><Relationship Id="rId21" Type="http://schemas.openxmlformats.org/officeDocument/2006/relationships/hyperlink" Target="http://www.consultant.ru/document/cons_doc_LAW_330152/c1c2bfc679fb74ed4c4da6be176c8d5a7da42c49/"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consultant.ru/document/cons_doc_LAW_330152/c1c2bfc679fb74ed4c4da6be176c8d5a7da42c49/" TargetMode="External"/><Relationship Id="rId17" Type="http://schemas.openxmlformats.org/officeDocument/2006/relationships/hyperlink" Target="http://www.consultant.ru/document/cons_doc_LAW_330152/c1c2bfc679fb74ed4c4da6be176c8d5a7da42c49/" TargetMode="External"/><Relationship Id="rId25" Type="http://schemas.openxmlformats.org/officeDocument/2006/relationships/hyperlink" Target="http://www.consultant.ru/document/cons_doc_LAW_330152/c1c2bfc679fb74ed4c4da6be176c8d5a7da42c49/" TargetMode="External"/><Relationship Id="rId33" Type="http://schemas.openxmlformats.org/officeDocument/2006/relationships/hyperlink" Target="http://www.consultant.ru/document/cons_doc_LAW_287126/312302f37ac9299771d2bf4f9b4bb797fb476948/" TargetMode="External"/><Relationship Id="rId2" Type="http://schemas.openxmlformats.org/officeDocument/2006/relationships/styles" Target="styles.xml"/><Relationship Id="rId16" Type="http://schemas.openxmlformats.org/officeDocument/2006/relationships/hyperlink" Target="http://www.consultant.ru/document/cons_doc_LAW_330152/c1c2bfc679fb74ed4c4da6be176c8d5a7da42c49/" TargetMode="External"/><Relationship Id="rId20" Type="http://schemas.openxmlformats.org/officeDocument/2006/relationships/hyperlink" Target="http://www.consultant.ru/document/cons_doc_LAW_330152/7cb66e0f239f00b0e1d59f167cd46beb2182ece1/" TargetMode="External"/><Relationship Id="rId29" Type="http://schemas.openxmlformats.org/officeDocument/2006/relationships/hyperlink" Target="http://www.consultant.ru/document/cons_doc_LAW_330152/c1c2bfc679fb74ed4c4da6be176c8d5a7da42c4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30152/c1c2bfc679fb74ed4c4da6be176c8d5a7da42c49/" TargetMode="External"/><Relationship Id="rId24" Type="http://schemas.openxmlformats.org/officeDocument/2006/relationships/hyperlink" Target="http://www.consultant.ru/document/cons_doc_LAW_330152/c1c2bfc679fb74ed4c4da6be176c8d5a7da42c49/" TargetMode="External"/><Relationship Id="rId32" Type="http://schemas.openxmlformats.org/officeDocument/2006/relationships/hyperlink" Target="http://www.consultant.ru/document/cons_doc_LAW_287126/312302f37ac9299771d2bf4f9b4bb797fb476948/" TargetMode="External"/><Relationship Id="rId5" Type="http://schemas.openxmlformats.org/officeDocument/2006/relationships/footnotes" Target="footnotes.xml"/><Relationship Id="rId15" Type="http://schemas.openxmlformats.org/officeDocument/2006/relationships/hyperlink" Target="http://www.consultant.ru/document/cons_doc_LAW_330152/c1c2bfc679fb74ed4c4da6be176c8d5a7da42c49/" TargetMode="External"/><Relationship Id="rId23" Type="http://schemas.openxmlformats.org/officeDocument/2006/relationships/hyperlink" Target="http://www.consultant.ru/document/cons_doc_LAW_330152/c1c2bfc679fb74ed4c4da6be176c8d5a7da42c49/" TargetMode="External"/><Relationship Id="rId28" Type="http://schemas.openxmlformats.org/officeDocument/2006/relationships/hyperlink" Target="http://www.consultant.ru/document/cons_doc_LAW_330152/c1c2bfc679fb74ed4c4da6be176c8d5a7da42c49/" TargetMode="External"/><Relationship Id="rId36" Type="http://schemas.microsoft.com/office/2007/relationships/stylesWithEffects" Target="stylesWithEffects.xml"/><Relationship Id="rId10" Type="http://schemas.openxmlformats.org/officeDocument/2006/relationships/hyperlink" Target="http://www.consultant.ru/document/cons_doc_LAW_330152/36fb3e57a8031adb90c7b7d13d835d1f31efff63/" TargetMode="External"/><Relationship Id="rId19" Type="http://schemas.openxmlformats.org/officeDocument/2006/relationships/hyperlink" Target="http://www.consultant.ru/document/cons_doc_LAW_330152/7cb66e0f239f00b0e1d59f167cd46beb2182ece1/" TargetMode="External"/><Relationship Id="rId31" Type="http://schemas.openxmlformats.org/officeDocument/2006/relationships/hyperlink" Target="http://www.consultant.ru/document/cons_doc_LAW_200754/3d0cac60971a511280cbba229d9b6329c07731f7/"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onsultant.ru/document/cons_doc_LAW_330152/c1c2bfc679fb74ed4c4da6be176c8d5a7da42c49/" TargetMode="External"/><Relationship Id="rId22" Type="http://schemas.openxmlformats.org/officeDocument/2006/relationships/hyperlink" Target="http://www.consultant.ru/document/cons_doc_LAW_330152/c1c2bfc679fb74ed4c4da6be176c8d5a7da42c49/" TargetMode="External"/><Relationship Id="rId27" Type="http://schemas.openxmlformats.org/officeDocument/2006/relationships/hyperlink" Target="http://www.consultant.ru/document/cons_doc_LAW_330152/c1c2bfc679fb74ed4c4da6be176c8d5a7da42c49/" TargetMode="External"/><Relationship Id="rId30" Type="http://schemas.openxmlformats.org/officeDocument/2006/relationships/hyperlink" Target="http://www.consultant.ru/document/cons_doc_LAW_330152/c1c2bfc679fb74ed4c4da6be176c8d5a7da42c49/"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3016</Words>
  <Characters>17196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1</cp:lastModifiedBy>
  <cp:revision>3</cp:revision>
  <cp:lastPrinted>2020-12-21T10:46:00Z</cp:lastPrinted>
  <dcterms:created xsi:type="dcterms:W3CDTF">2020-12-21T10:47:00Z</dcterms:created>
  <dcterms:modified xsi:type="dcterms:W3CDTF">2020-12-28T11:13:00Z</dcterms:modified>
</cp:coreProperties>
</file>