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703" w14:textId="77777777" w:rsidR="002406A7" w:rsidRPr="00DB63EB" w:rsidRDefault="002406A7" w:rsidP="002406A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DB63EB">
        <w:rPr>
          <w:rFonts w:ascii="Arial" w:hAnsi="Arial" w:cs="Arial"/>
          <w:sz w:val="24"/>
          <w:szCs w:val="24"/>
        </w:rPr>
        <w:t>Приложение</w:t>
      </w:r>
    </w:p>
    <w:p w14:paraId="1CEB3A5D" w14:textId="77777777" w:rsidR="002406A7" w:rsidRPr="00DB63EB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B63EB">
        <w:rPr>
          <w:rFonts w:ascii="Arial" w:hAnsi="Arial" w:cs="Arial"/>
          <w:sz w:val="24"/>
          <w:szCs w:val="24"/>
        </w:rPr>
        <w:t xml:space="preserve">к Порядку формирования перечня налоговых расходов </w:t>
      </w:r>
    </w:p>
    <w:p w14:paraId="072AC753" w14:textId="77777777" w:rsidR="002406A7" w:rsidRPr="00DB63EB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B63EB">
        <w:rPr>
          <w:rFonts w:ascii="Arial" w:hAnsi="Arial" w:cs="Arial"/>
          <w:sz w:val="24"/>
          <w:szCs w:val="24"/>
        </w:rPr>
        <w:t>и оценки налоговых расходов</w:t>
      </w:r>
    </w:p>
    <w:p w14:paraId="0F2D5DD9" w14:textId="77777777" w:rsidR="002406A7" w:rsidRPr="00DB63EB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B63EB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DB63EB">
        <w:rPr>
          <w:rFonts w:ascii="Arial" w:hAnsi="Arial" w:cs="Arial"/>
          <w:sz w:val="24"/>
          <w:szCs w:val="24"/>
        </w:rPr>
        <w:t>Беляницкое</w:t>
      </w:r>
      <w:proofErr w:type="spellEnd"/>
      <w:r w:rsidRPr="00DB63EB">
        <w:rPr>
          <w:rFonts w:ascii="Arial" w:hAnsi="Arial" w:cs="Arial"/>
          <w:sz w:val="24"/>
          <w:szCs w:val="24"/>
        </w:rPr>
        <w:t xml:space="preserve"> сельское поселение</w:t>
      </w:r>
    </w:p>
    <w:p w14:paraId="5A760521" w14:textId="77777777" w:rsidR="002406A7" w:rsidRPr="00DB63EB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DB63EB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DB63EB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14:paraId="7CAF9EC6" w14:textId="77777777" w:rsidR="002406A7" w:rsidRPr="00DB63EB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86AFF52" w14:textId="77777777" w:rsidR="002406A7" w:rsidRPr="00DB63EB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133"/>
      <w:bookmarkEnd w:id="0"/>
      <w:r w:rsidRPr="00DB63EB">
        <w:rPr>
          <w:rFonts w:ascii="Arial" w:hAnsi="Arial" w:cs="Arial"/>
          <w:b/>
          <w:sz w:val="24"/>
          <w:szCs w:val="24"/>
        </w:rPr>
        <w:t>Перечень информации,</w:t>
      </w:r>
    </w:p>
    <w:p w14:paraId="3BD1F47C" w14:textId="77777777" w:rsidR="002406A7" w:rsidRPr="00DB63EB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B63EB">
        <w:rPr>
          <w:rFonts w:ascii="Arial" w:hAnsi="Arial" w:cs="Arial"/>
          <w:b/>
          <w:sz w:val="24"/>
          <w:szCs w:val="24"/>
        </w:rPr>
        <w:t>включаемой</w:t>
      </w:r>
      <w:proofErr w:type="gramEnd"/>
      <w:r w:rsidRPr="00DB63EB">
        <w:rPr>
          <w:rFonts w:ascii="Arial" w:hAnsi="Arial" w:cs="Arial"/>
          <w:b/>
          <w:sz w:val="24"/>
          <w:szCs w:val="24"/>
        </w:rPr>
        <w:t xml:space="preserve"> в паспорт налогового расхода</w:t>
      </w:r>
    </w:p>
    <w:p w14:paraId="009D1118" w14:textId="77777777" w:rsidR="002406A7" w:rsidRPr="00DB63EB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B63EB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  <w:proofErr w:type="spellStart"/>
      <w:r w:rsidRPr="00DB63EB">
        <w:rPr>
          <w:rFonts w:ascii="Arial" w:hAnsi="Arial" w:cs="Arial"/>
          <w:b/>
          <w:sz w:val="24"/>
          <w:szCs w:val="24"/>
        </w:rPr>
        <w:t>Беляницкое</w:t>
      </w:r>
      <w:proofErr w:type="spellEnd"/>
      <w:r w:rsidRPr="00DB63EB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14:paraId="24A5633E" w14:textId="77777777" w:rsidR="002406A7" w:rsidRPr="00DB63EB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3EB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DB63EB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14:paraId="77DD0ABA" w14:textId="77777777" w:rsidR="002406A7" w:rsidRPr="00DB63EB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945"/>
        <w:gridCol w:w="3752"/>
      </w:tblGrid>
      <w:tr w:rsidR="002406A7" w:rsidRPr="00DB63EB" w14:paraId="1792CDA2" w14:textId="77777777" w:rsidTr="00DB63EB">
        <w:trPr>
          <w:trHeight w:val="324"/>
        </w:trPr>
        <w:tc>
          <w:tcPr>
            <w:tcW w:w="6454" w:type="dxa"/>
            <w:gridSpan w:val="2"/>
          </w:tcPr>
          <w:p w14:paraId="75F178AA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752" w:type="dxa"/>
          </w:tcPr>
          <w:p w14:paraId="4BAF1A5A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2406A7" w:rsidRPr="00DB63EB" w14:paraId="4C0C4601" w14:textId="77777777" w:rsidTr="00DB63EB">
        <w:trPr>
          <w:trHeight w:val="320"/>
        </w:trPr>
        <w:tc>
          <w:tcPr>
            <w:tcW w:w="10206" w:type="dxa"/>
            <w:gridSpan w:val="3"/>
          </w:tcPr>
          <w:p w14:paraId="75E778A5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 xml:space="preserve">I. Нормативные характеристики налогового расхода в муниципальном образовании </w:t>
            </w:r>
            <w:proofErr w:type="spellStart"/>
            <w:r w:rsidRPr="00DB63EB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DB63EB">
              <w:rPr>
                <w:rFonts w:ascii="Arial" w:hAnsi="Arial" w:cs="Arial"/>
                <w:sz w:val="24"/>
                <w:szCs w:val="24"/>
              </w:rPr>
              <w:t xml:space="preserve"> сельское поселение (далее-налоговый расход)</w:t>
            </w:r>
          </w:p>
        </w:tc>
      </w:tr>
      <w:tr w:rsidR="002406A7" w:rsidRPr="00DB63EB" w14:paraId="4C144854" w14:textId="77777777" w:rsidTr="00DB63EB">
        <w:trPr>
          <w:trHeight w:val="894"/>
        </w:trPr>
        <w:tc>
          <w:tcPr>
            <w:tcW w:w="509" w:type="dxa"/>
          </w:tcPr>
          <w:p w14:paraId="0DE67C24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45" w:type="dxa"/>
          </w:tcPr>
          <w:p w14:paraId="5E353A82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752" w:type="dxa"/>
          </w:tcPr>
          <w:p w14:paraId="3B12675E" w14:textId="13BAD67A" w:rsidR="002406A7" w:rsidRPr="00DB63EB" w:rsidRDefault="00DE356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Н</w:t>
            </w:r>
            <w:r w:rsidR="003A2F1B" w:rsidRPr="00DB63EB">
              <w:rPr>
                <w:rFonts w:ascii="Arial" w:hAnsi="Arial" w:cs="Arial"/>
                <w:sz w:val="24"/>
                <w:szCs w:val="24"/>
              </w:rPr>
              <w:t>алог</w:t>
            </w:r>
            <w:r w:rsidRPr="00DB63EB">
              <w:rPr>
                <w:rFonts w:ascii="Arial" w:hAnsi="Arial" w:cs="Arial"/>
                <w:sz w:val="24"/>
                <w:szCs w:val="24"/>
              </w:rPr>
              <w:t xml:space="preserve"> на имущество физических лиц</w:t>
            </w:r>
          </w:p>
        </w:tc>
      </w:tr>
      <w:tr w:rsidR="002406A7" w:rsidRPr="00DB63EB" w14:paraId="113CE75F" w14:textId="77777777" w:rsidTr="00DB63EB">
        <w:trPr>
          <w:trHeight w:val="1137"/>
        </w:trPr>
        <w:tc>
          <w:tcPr>
            <w:tcW w:w="509" w:type="dxa"/>
          </w:tcPr>
          <w:p w14:paraId="4127ADC9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45" w:type="dxa"/>
          </w:tcPr>
          <w:p w14:paraId="2A42C7BF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3EB">
              <w:rPr>
                <w:rFonts w:ascii="Arial" w:hAnsi="Arial" w:cs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752" w:type="dxa"/>
          </w:tcPr>
          <w:p w14:paraId="5EF5A80D" w14:textId="675EB6AA" w:rsidR="002406A7" w:rsidRPr="00DB63EB" w:rsidRDefault="001A2654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Беляниц</w:t>
            </w:r>
            <w:bookmarkStart w:id="1" w:name="_GoBack"/>
            <w:bookmarkEnd w:id="1"/>
            <w:r w:rsidR="00DE3567" w:rsidRPr="00DB63EB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DE3567" w:rsidRPr="00DB63EB">
              <w:rPr>
                <w:rFonts w:ascii="Arial" w:hAnsi="Arial" w:cs="Arial"/>
                <w:sz w:val="24"/>
                <w:szCs w:val="24"/>
              </w:rPr>
              <w:t xml:space="preserve"> сельского поселения от 18.11.2014 № 31 "О налоге на имущество физических лиц" (в ред. от 23.06.2015 № 48) (п.4 абзац 1)</w:t>
            </w:r>
          </w:p>
        </w:tc>
      </w:tr>
      <w:tr w:rsidR="002406A7" w:rsidRPr="00DB63EB" w14:paraId="0636F1E2" w14:textId="77777777" w:rsidTr="00DB63EB">
        <w:trPr>
          <w:trHeight w:val="932"/>
        </w:trPr>
        <w:tc>
          <w:tcPr>
            <w:tcW w:w="509" w:type="dxa"/>
          </w:tcPr>
          <w:p w14:paraId="6884E985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45" w:type="dxa"/>
          </w:tcPr>
          <w:p w14:paraId="4DFF947E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52" w:type="dxa"/>
          </w:tcPr>
          <w:p w14:paraId="60F0854E" w14:textId="0475CCA9" w:rsidR="002406A7" w:rsidRPr="00DB63EB" w:rsidRDefault="00DE356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 xml:space="preserve">Физические </w:t>
            </w:r>
            <w:r w:rsidR="003A2F1B" w:rsidRPr="00DB63EB">
              <w:rPr>
                <w:rFonts w:ascii="Arial" w:hAnsi="Arial" w:cs="Arial"/>
                <w:sz w:val="24"/>
                <w:szCs w:val="24"/>
              </w:rPr>
              <w:t xml:space="preserve"> лица</w:t>
            </w:r>
          </w:p>
        </w:tc>
      </w:tr>
      <w:tr w:rsidR="002406A7" w:rsidRPr="00DB63EB" w14:paraId="51CB423E" w14:textId="77777777" w:rsidTr="00DB63EB">
        <w:trPr>
          <w:trHeight w:val="892"/>
        </w:trPr>
        <w:tc>
          <w:tcPr>
            <w:tcW w:w="509" w:type="dxa"/>
          </w:tcPr>
          <w:p w14:paraId="04EA17D6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45" w:type="dxa"/>
          </w:tcPr>
          <w:p w14:paraId="23A13114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752" w:type="dxa"/>
          </w:tcPr>
          <w:p w14:paraId="79E498EA" w14:textId="614242B4" w:rsidR="002406A7" w:rsidRPr="00DB63EB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Особые условия отсутствуют</w:t>
            </w:r>
          </w:p>
        </w:tc>
      </w:tr>
      <w:tr w:rsidR="002406A7" w:rsidRPr="00DB63EB" w14:paraId="21AFF09E" w14:textId="77777777" w:rsidTr="00DB63EB">
        <w:trPr>
          <w:trHeight w:val="710"/>
        </w:trPr>
        <w:tc>
          <w:tcPr>
            <w:tcW w:w="509" w:type="dxa"/>
          </w:tcPr>
          <w:p w14:paraId="7DB91A76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45" w:type="dxa"/>
          </w:tcPr>
          <w:p w14:paraId="41392E2F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52" w:type="dxa"/>
          </w:tcPr>
          <w:p w14:paraId="49AD8ABA" w14:textId="5D68D0A2" w:rsidR="002406A7" w:rsidRPr="00DB63EB" w:rsidRDefault="00DE356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</w:tr>
      <w:tr w:rsidR="002406A7" w:rsidRPr="00DB63EB" w14:paraId="2F9BC3D9" w14:textId="77777777" w:rsidTr="00DB63EB">
        <w:trPr>
          <w:trHeight w:val="1237"/>
        </w:trPr>
        <w:tc>
          <w:tcPr>
            <w:tcW w:w="509" w:type="dxa"/>
          </w:tcPr>
          <w:p w14:paraId="75AE9837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45" w:type="dxa"/>
          </w:tcPr>
          <w:p w14:paraId="4612665F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52" w:type="dxa"/>
          </w:tcPr>
          <w:p w14:paraId="4AEE3609" w14:textId="49604D0C" w:rsidR="002406A7" w:rsidRPr="00DB63EB" w:rsidRDefault="00DE356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23.07.2015</w:t>
            </w:r>
          </w:p>
        </w:tc>
      </w:tr>
      <w:tr w:rsidR="002406A7" w:rsidRPr="00DB63EB" w14:paraId="6BF7623E" w14:textId="77777777" w:rsidTr="00DB63EB">
        <w:trPr>
          <w:trHeight w:val="1328"/>
        </w:trPr>
        <w:tc>
          <w:tcPr>
            <w:tcW w:w="509" w:type="dxa"/>
          </w:tcPr>
          <w:p w14:paraId="05B527BD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45" w:type="dxa"/>
          </w:tcPr>
          <w:p w14:paraId="11C23137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52" w:type="dxa"/>
          </w:tcPr>
          <w:p w14:paraId="61E6BD41" w14:textId="055EABC0" w:rsidR="002406A7" w:rsidRPr="00DB63EB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не установлено</w:t>
            </w:r>
          </w:p>
        </w:tc>
      </w:tr>
      <w:tr w:rsidR="002406A7" w:rsidRPr="00DB63EB" w14:paraId="462458B7" w14:textId="77777777" w:rsidTr="00DB63EB">
        <w:trPr>
          <w:trHeight w:val="312"/>
        </w:trPr>
        <w:tc>
          <w:tcPr>
            <w:tcW w:w="10206" w:type="dxa"/>
            <w:gridSpan w:val="3"/>
            <w:vAlign w:val="center"/>
          </w:tcPr>
          <w:p w14:paraId="0C80D97D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2406A7" w:rsidRPr="00DB63EB" w14:paraId="63CCD079" w14:textId="77777777" w:rsidTr="00DB63EB">
        <w:trPr>
          <w:trHeight w:val="636"/>
        </w:trPr>
        <w:tc>
          <w:tcPr>
            <w:tcW w:w="509" w:type="dxa"/>
          </w:tcPr>
          <w:p w14:paraId="7B6C492E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45" w:type="dxa"/>
          </w:tcPr>
          <w:p w14:paraId="04406EB6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752" w:type="dxa"/>
          </w:tcPr>
          <w:p w14:paraId="36E3FF7B" w14:textId="1D828FB9" w:rsidR="002406A7" w:rsidRPr="00DB63EB" w:rsidRDefault="00DE356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2406A7" w:rsidRPr="00DB63EB" w14:paraId="7853CCE3" w14:textId="77777777" w:rsidTr="00DB63EB">
        <w:trPr>
          <w:trHeight w:val="3017"/>
        </w:trPr>
        <w:tc>
          <w:tcPr>
            <w:tcW w:w="509" w:type="dxa"/>
          </w:tcPr>
          <w:p w14:paraId="4366940A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45" w:type="dxa"/>
          </w:tcPr>
          <w:p w14:paraId="514A148E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DB63EB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B63EB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52" w:type="dxa"/>
          </w:tcPr>
          <w:p w14:paraId="22036C05" w14:textId="745AB98D" w:rsidR="002406A7" w:rsidRPr="00DB63EB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Не программные</w:t>
            </w:r>
          </w:p>
        </w:tc>
      </w:tr>
      <w:tr w:rsidR="002406A7" w:rsidRPr="00DB63EB" w14:paraId="47805092" w14:textId="77777777" w:rsidTr="00DB63EB">
        <w:trPr>
          <w:trHeight w:val="1272"/>
        </w:trPr>
        <w:tc>
          <w:tcPr>
            <w:tcW w:w="509" w:type="dxa"/>
          </w:tcPr>
          <w:p w14:paraId="41E80ED6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45" w:type="dxa"/>
          </w:tcPr>
          <w:p w14:paraId="7E8DF0A5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DB63EB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DB63EB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52" w:type="dxa"/>
          </w:tcPr>
          <w:p w14:paraId="2655E008" w14:textId="578D4723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1E9" w:rsidRPr="00DB63EB" w14:paraId="4F119CE3" w14:textId="77777777" w:rsidTr="00DB63EB">
        <w:trPr>
          <w:trHeight w:val="2573"/>
        </w:trPr>
        <w:tc>
          <w:tcPr>
            <w:tcW w:w="509" w:type="dxa"/>
          </w:tcPr>
          <w:p w14:paraId="209FDDB0" w14:textId="77777777" w:rsidR="00D601E9" w:rsidRPr="00DB63EB" w:rsidRDefault="00D601E9" w:rsidP="00D601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45" w:type="dxa"/>
          </w:tcPr>
          <w:p w14:paraId="30086AF3" w14:textId="77777777" w:rsidR="00D601E9" w:rsidRPr="00DB63EB" w:rsidRDefault="00D601E9" w:rsidP="00D60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52" w:type="dxa"/>
          </w:tcPr>
          <w:p w14:paraId="4DFBC717" w14:textId="6F085A98" w:rsidR="00D601E9" w:rsidRPr="00DB63EB" w:rsidRDefault="00D601E9" w:rsidP="00D60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color w:val="000000"/>
                <w:sz w:val="24"/>
                <w:szCs w:val="24"/>
              </w:rPr>
              <w:t>Повышение социальной защищенности населения</w:t>
            </w:r>
            <w:r w:rsidRPr="00DB63EB">
              <w:rPr>
                <w:rFonts w:ascii="Arial" w:hAnsi="Arial" w:cs="Arial"/>
                <w:sz w:val="24"/>
                <w:szCs w:val="24"/>
              </w:rPr>
              <w:t>, соответствует установленным критериям целесообразности и результативности</w:t>
            </w:r>
          </w:p>
        </w:tc>
      </w:tr>
      <w:tr w:rsidR="00D601E9" w:rsidRPr="00DB63EB" w14:paraId="6888AC81" w14:textId="77777777" w:rsidTr="00DB63EB">
        <w:trPr>
          <w:trHeight w:val="314"/>
        </w:trPr>
        <w:tc>
          <w:tcPr>
            <w:tcW w:w="509" w:type="dxa"/>
          </w:tcPr>
          <w:p w14:paraId="71BCA101" w14:textId="77777777" w:rsidR="00D601E9" w:rsidRPr="00DB63EB" w:rsidRDefault="00D601E9" w:rsidP="00D601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945" w:type="dxa"/>
          </w:tcPr>
          <w:p w14:paraId="6C799CD2" w14:textId="77777777" w:rsidR="00D601E9" w:rsidRPr="00DB63EB" w:rsidRDefault="00D601E9" w:rsidP="00D60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52" w:type="dxa"/>
          </w:tcPr>
          <w:p w14:paraId="10820F11" w14:textId="44A341CF" w:rsidR="00D601E9" w:rsidRPr="00DB63EB" w:rsidRDefault="00D601E9" w:rsidP="00D60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Фактические значения показателей не рассчитываются, т.к. налоговые расходы являются социальными</w:t>
            </w:r>
          </w:p>
        </w:tc>
      </w:tr>
      <w:tr w:rsidR="00D601E9" w:rsidRPr="00DB63EB" w14:paraId="28AA5DC8" w14:textId="77777777" w:rsidTr="00DB63EB">
        <w:trPr>
          <w:trHeight w:val="3148"/>
        </w:trPr>
        <w:tc>
          <w:tcPr>
            <w:tcW w:w="509" w:type="dxa"/>
          </w:tcPr>
          <w:p w14:paraId="5E4ECCF1" w14:textId="77777777" w:rsidR="00D601E9" w:rsidRPr="00DB63EB" w:rsidRDefault="00D601E9" w:rsidP="00D601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45" w:type="dxa"/>
          </w:tcPr>
          <w:p w14:paraId="101931F7" w14:textId="77777777" w:rsidR="00D601E9" w:rsidRPr="00DB63EB" w:rsidRDefault="00D601E9" w:rsidP="00D60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752" w:type="dxa"/>
          </w:tcPr>
          <w:p w14:paraId="319E803C" w14:textId="65A56FED" w:rsidR="00D601E9" w:rsidRPr="00DB63EB" w:rsidRDefault="00D601E9" w:rsidP="00D601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Льготу рекомендуется сохранить</w:t>
            </w:r>
          </w:p>
        </w:tc>
      </w:tr>
      <w:tr w:rsidR="002406A7" w:rsidRPr="00DB63EB" w14:paraId="6A719DE3" w14:textId="77777777" w:rsidTr="00DB63EB">
        <w:trPr>
          <w:trHeight w:val="345"/>
        </w:trPr>
        <w:tc>
          <w:tcPr>
            <w:tcW w:w="10206" w:type="dxa"/>
            <w:gridSpan w:val="3"/>
          </w:tcPr>
          <w:p w14:paraId="2ADC8F49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2406A7" w:rsidRPr="00DB63EB" w14:paraId="63FE93D4" w14:textId="77777777" w:rsidTr="00DB63EB">
        <w:trPr>
          <w:trHeight w:val="1118"/>
        </w:trPr>
        <w:tc>
          <w:tcPr>
            <w:tcW w:w="509" w:type="dxa"/>
          </w:tcPr>
          <w:p w14:paraId="23C2FA6A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945" w:type="dxa"/>
          </w:tcPr>
          <w:p w14:paraId="0A0D6C09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52" w:type="dxa"/>
          </w:tcPr>
          <w:p w14:paraId="3FF6393C" w14:textId="5ABA298C" w:rsidR="002406A7" w:rsidRPr="00DB63EB" w:rsidRDefault="00DE356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06A7" w:rsidRPr="00DB63EB" w14:paraId="57EB7832" w14:textId="77777777" w:rsidTr="00DB63EB">
        <w:trPr>
          <w:trHeight w:val="1410"/>
        </w:trPr>
        <w:tc>
          <w:tcPr>
            <w:tcW w:w="509" w:type="dxa"/>
          </w:tcPr>
          <w:p w14:paraId="387A0E79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945" w:type="dxa"/>
          </w:tcPr>
          <w:p w14:paraId="3D8A055C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752" w:type="dxa"/>
          </w:tcPr>
          <w:p w14:paraId="72FC663F" w14:textId="32D8C10B" w:rsidR="002406A7" w:rsidRPr="00DB63EB" w:rsidRDefault="00DE356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06A7" w:rsidRPr="00DB63EB" w14:paraId="5F9DFB78" w14:textId="77777777" w:rsidTr="00DB63EB">
        <w:trPr>
          <w:trHeight w:val="685"/>
        </w:trPr>
        <w:tc>
          <w:tcPr>
            <w:tcW w:w="509" w:type="dxa"/>
          </w:tcPr>
          <w:p w14:paraId="7F6EF2FF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945" w:type="dxa"/>
          </w:tcPr>
          <w:p w14:paraId="5E6D22DC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3EB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752" w:type="dxa"/>
          </w:tcPr>
          <w:p w14:paraId="1BDF4670" w14:textId="2B7531B9" w:rsidR="002406A7" w:rsidRPr="00DB63EB" w:rsidRDefault="00783EC5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2406A7" w:rsidRPr="00DB63EB" w14:paraId="7ED9B739" w14:textId="77777777" w:rsidTr="00DB63EB">
        <w:trPr>
          <w:trHeight w:val="1496"/>
        </w:trPr>
        <w:tc>
          <w:tcPr>
            <w:tcW w:w="509" w:type="dxa"/>
          </w:tcPr>
          <w:p w14:paraId="4AC5210E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945" w:type="dxa"/>
          </w:tcPr>
          <w:p w14:paraId="0791F699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752" w:type="dxa"/>
          </w:tcPr>
          <w:p w14:paraId="05ADFD43" w14:textId="05990AB5" w:rsidR="002406A7" w:rsidRPr="00DB63EB" w:rsidRDefault="00DE356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06A7" w:rsidRPr="00DB63EB" w14:paraId="36A24987" w14:textId="77777777" w:rsidTr="00DB63EB">
        <w:trPr>
          <w:trHeight w:val="1379"/>
        </w:trPr>
        <w:tc>
          <w:tcPr>
            <w:tcW w:w="509" w:type="dxa"/>
          </w:tcPr>
          <w:p w14:paraId="0156F548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945" w:type="dxa"/>
          </w:tcPr>
          <w:p w14:paraId="000C6A1B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 xml:space="preserve">Базовый объем налогов, сборов, задекларированный для уплаты в бюджет муниципального образования </w:t>
            </w:r>
            <w:proofErr w:type="spellStart"/>
            <w:r w:rsidRPr="00DB63EB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DB63EB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 по видам налога, сбора, (тыс. рублей)</w:t>
            </w:r>
          </w:p>
        </w:tc>
        <w:tc>
          <w:tcPr>
            <w:tcW w:w="3752" w:type="dxa"/>
          </w:tcPr>
          <w:p w14:paraId="774F41F5" w14:textId="03A8595A" w:rsidR="002406A7" w:rsidRPr="00DB63EB" w:rsidRDefault="00783EC5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406A7" w:rsidRPr="00DB63EB" w14:paraId="2367DED3" w14:textId="77777777" w:rsidTr="00DB63EB">
        <w:trPr>
          <w:trHeight w:val="1873"/>
        </w:trPr>
        <w:tc>
          <w:tcPr>
            <w:tcW w:w="509" w:type="dxa"/>
          </w:tcPr>
          <w:p w14:paraId="0AEB94A4" w14:textId="77777777" w:rsidR="002406A7" w:rsidRPr="00DB63EB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945" w:type="dxa"/>
          </w:tcPr>
          <w:p w14:paraId="0AB20DD4" w14:textId="77777777" w:rsidR="002406A7" w:rsidRPr="00DB63EB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 xml:space="preserve">Объем налогов, сборов задекларированный для уплаты в уплаты в бюджет муниципального образования </w:t>
            </w:r>
            <w:proofErr w:type="spellStart"/>
            <w:r w:rsidRPr="00DB63EB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DB63EB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сборов, имеющими право на налоговые льготы, освобождения и иные преференции, за 3года, предшествующих отчетному финансовому году (тыс. рублей)</w:t>
            </w:r>
          </w:p>
        </w:tc>
        <w:tc>
          <w:tcPr>
            <w:tcW w:w="3752" w:type="dxa"/>
          </w:tcPr>
          <w:p w14:paraId="6BC944F8" w14:textId="03AA3980" w:rsidR="002406A7" w:rsidRPr="00DB63EB" w:rsidRDefault="002D75CE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63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2DBFA86" w14:textId="77777777" w:rsidR="002406A7" w:rsidRPr="00DB63EB" w:rsidRDefault="002406A7" w:rsidP="002406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77A1472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D20BADA" w14:textId="77777777" w:rsidR="00DB63EB" w:rsidRPr="00DB63EB" w:rsidRDefault="00DB63EB" w:rsidP="00DB63EB">
      <w:pPr>
        <w:jc w:val="both"/>
        <w:rPr>
          <w:rFonts w:ascii="Arial" w:hAnsi="Arial" w:cs="Arial"/>
          <w:sz w:val="24"/>
          <w:szCs w:val="24"/>
        </w:rPr>
      </w:pPr>
      <w:r w:rsidRPr="00DB63EB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DB63EB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DB63E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BAD2054" w14:textId="77777777" w:rsidR="00DB63EB" w:rsidRPr="00DB63EB" w:rsidRDefault="00DB63EB" w:rsidP="00DB63E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B63EB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DB63EB">
        <w:rPr>
          <w:rFonts w:ascii="Arial" w:hAnsi="Arial" w:cs="Arial"/>
          <w:sz w:val="24"/>
          <w:szCs w:val="24"/>
        </w:rPr>
        <w:t xml:space="preserve"> района Тверской области                                                        </w:t>
      </w:r>
      <w:proofErr w:type="spellStart"/>
      <w:r w:rsidRPr="00DB63EB">
        <w:rPr>
          <w:rFonts w:ascii="Arial" w:hAnsi="Arial" w:cs="Arial"/>
          <w:sz w:val="24"/>
          <w:szCs w:val="24"/>
        </w:rPr>
        <w:t>Н.Н.Боченкова</w:t>
      </w:r>
      <w:proofErr w:type="spellEnd"/>
    </w:p>
    <w:p w14:paraId="5BBDF5FB" w14:textId="77777777" w:rsidR="00DB63EB" w:rsidRPr="00DB63EB" w:rsidRDefault="00DB63EB" w:rsidP="00DB63EB">
      <w:pPr>
        <w:jc w:val="both"/>
        <w:rPr>
          <w:rFonts w:ascii="Arial" w:hAnsi="Arial" w:cs="Arial"/>
          <w:sz w:val="24"/>
          <w:szCs w:val="24"/>
        </w:rPr>
      </w:pPr>
    </w:p>
    <w:p w14:paraId="016F4491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A6186A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30354A8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D36E37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737E027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59F01CA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0146B66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A69156B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C674E22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22D6B42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3789506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3F9DD0D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3A1F558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74DFE99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62CEDF4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B1703A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62B1898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E5B498B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F2160E5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E8EED5D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C34B6CB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D555174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3D22A276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4BF621B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D238C75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7D05F04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5FD9CF54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1F3B02B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3CBA359E" w14:textId="77777777" w:rsidR="002406A7" w:rsidRPr="00DB63EB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EA7B9A0" w14:textId="77777777" w:rsidR="002406A7" w:rsidRDefault="002406A7" w:rsidP="002406A7"/>
    <w:p w14:paraId="1603E916" w14:textId="77777777" w:rsidR="00D26FEB" w:rsidRDefault="00D26FEB"/>
    <w:sectPr w:rsidR="00D26FEB" w:rsidSect="00DB63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1"/>
    <w:rsid w:val="00092A7A"/>
    <w:rsid w:val="00115471"/>
    <w:rsid w:val="001A2654"/>
    <w:rsid w:val="002406A7"/>
    <w:rsid w:val="002D75CE"/>
    <w:rsid w:val="003A2F1B"/>
    <w:rsid w:val="00783EC5"/>
    <w:rsid w:val="008850B9"/>
    <w:rsid w:val="00A77D5E"/>
    <w:rsid w:val="00D26FEB"/>
    <w:rsid w:val="00D601E9"/>
    <w:rsid w:val="00DB63EB"/>
    <w:rsid w:val="00D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2020-09-22T12:26:00Z</cp:lastPrinted>
  <dcterms:created xsi:type="dcterms:W3CDTF">2020-09-17T08:28:00Z</dcterms:created>
  <dcterms:modified xsi:type="dcterms:W3CDTF">2020-09-22T12:27:00Z</dcterms:modified>
</cp:coreProperties>
</file>