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19703" w14:textId="77777777" w:rsidR="002406A7" w:rsidRPr="00C677C1" w:rsidRDefault="002406A7" w:rsidP="002406A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C677C1">
        <w:rPr>
          <w:rFonts w:ascii="Arial" w:hAnsi="Arial" w:cs="Arial"/>
          <w:sz w:val="24"/>
          <w:szCs w:val="24"/>
        </w:rPr>
        <w:t>Приложение</w:t>
      </w:r>
    </w:p>
    <w:p w14:paraId="1CEB3A5D" w14:textId="77777777" w:rsidR="002406A7" w:rsidRPr="00C677C1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677C1">
        <w:rPr>
          <w:rFonts w:ascii="Arial" w:hAnsi="Arial" w:cs="Arial"/>
          <w:sz w:val="24"/>
          <w:szCs w:val="24"/>
        </w:rPr>
        <w:t xml:space="preserve">к Порядку формирования перечня налоговых расходов </w:t>
      </w:r>
    </w:p>
    <w:p w14:paraId="072AC753" w14:textId="77777777" w:rsidR="002406A7" w:rsidRPr="00C677C1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677C1">
        <w:rPr>
          <w:rFonts w:ascii="Arial" w:hAnsi="Arial" w:cs="Arial"/>
          <w:sz w:val="24"/>
          <w:szCs w:val="24"/>
        </w:rPr>
        <w:t>и оценки налоговых расходов</w:t>
      </w:r>
    </w:p>
    <w:p w14:paraId="0F2D5DD9" w14:textId="77777777" w:rsidR="002406A7" w:rsidRPr="00C677C1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677C1">
        <w:rPr>
          <w:rFonts w:ascii="Arial" w:hAnsi="Arial" w:cs="Arial"/>
          <w:sz w:val="24"/>
          <w:szCs w:val="24"/>
        </w:rPr>
        <w:t xml:space="preserve">в муниципальном образовании </w:t>
      </w:r>
      <w:proofErr w:type="spellStart"/>
      <w:r w:rsidRPr="00C677C1">
        <w:rPr>
          <w:rFonts w:ascii="Arial" w:hAnsi="Arial" w:cs="Arial"/>
          <w:sz w:val="24"/>
          <w:szCs w:val="24"/>
        </w:rPr>
        <w:t>Беляницкое</w:t>
      </w:r>
      <w:proofErr w:type="spellEnd"/>
      <w:r w:rsidRPr="00C677C1">
        <w:rPr>
          <w:rFonts w:ascii="Arial" w:hAnsi="Arial" w:cs="Arial"/>
          <w:sz w:val="24"/>
          <w:szCs w:val="24"/>
        </w:rPr>
        <w:t xml:space="preserve"> сельское поселение</w:t>
      </w:r>
    </w:p>
    <w:p w14:paraId="5A760521" w14:textId="77777777" w:rsidR="002406A7" w:rsidRPr="00C677C1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C677C1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C677C1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14:paraId="7CAF9EC6" w14:textId="77777777" w:rsidR="002406A7" w:rsidRPr="00C677C1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786AFF52" w14:textId="77777777" w:rsidR="002406A7" w:rsidRPr="00C677C1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0" w:name="Par133"/>
      <w:bookmarkEnd w:id="0"/>
      <w:r w:rsidRPr="00C677C1">
        <w:rPr>
          <w:rFonts w:ascii="Arial" w:hAnsi="Arial" w:cs="Arial"/>
          <w:b/>
          <w:sz w:val="24"/>
          <w:szCs w:val="24"/>
        </w:rPr>
        <w:t>Перечень информации,</w:t>
      </w:r>
    </w:p>
    <w:p w14:paraId="3BD1F47C" w14:textId="77777777" w:rsidR="002406A7" w:rsidRPr="00C677C1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677C1">
        <w:rPr>
          <w:rFonts w:ascii="Arial" w:hAnsi="Arial" w:cs="Arial"/>
          <w:b/>
          <w:sz w:val="24"/>
          <w:szCs w:val="24"/>
        </w:rPr>
        <w:t>включаемой</w:t>
      </w:r>
      <w:proofErr w:type="gramEnd"/>
      <w:r w:rsidRPr="00C677C1">
        <w:rPr>
          <w:rFonts w:ascii="Arial" w:hAnsi="Arial" w:cs="Arial"/>
          <w:b/>
          <w:sz w:val="24"/>
          <w:szCs w:val="24"/>
        </w:rPr>
        <w:t xml:space="preserve"> в паспорт налогового расхода</w:t>
      </w:r>
    </w:p>
    <w:p w14:paraId="009D1118" w14:textId="77777777" w:rsidR="002406A7" w:rsidRPr="00C677C1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677C1">
        <w:rPr>
          <w:rFonts w:ascii="Arial" w:hAnsi="Arial" w:cs="Arial"/>
          <w:b/>
          <w:sz w:val="24"/>
          <w:szCs w:val="24"/>
        </w:rPr>
        <w:t xml:space="preserve">в муниципальном образовании </w:t>
      </w:r>
      <w:proofErr w:type="spellStart"/>
      <w:r w:rsidRPr="00C677C1">
        <w:rPr>
          <w:rFonts w:ascii="Arial" w:hAnsi="Arial" w:cs="Arial"/>
          <w:b/>
          <w:sz w:val="24"/>
          <w:szCs w:val="24"/>
        </w:rPr>
        <w:t>Беляницкое</w:t>
      </w:r>
      <w:proofErr w:type="spellEnd"/>
      <w:r w:rsidRPr="00C677C1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14:paraId="24A5633E" w14:textId="77777777" w:rsidR="002406A7" w:rsidRPr="00C677C1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677C1">
        <w:rPr>
          <w:rFonts w:ascii="Arial" w:hAnsi="Arial" w:cs="Arial"/>
          <w:b/>
          <w:sz w:val="24"/>
          <w:szCs w:val="24"/>
        </w:rPr>
        <w:t>Сонковского</w:t>
      </w:r>
      <w:proofErr w:type="spellEnd"/>
      <w:r w:rsidRPr="00C677C1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14:paraId="77DD0ABA" w14:textId="77777777" w:rsidR="002406A7" w:rsidRPr="00C677C1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798"/>
      </w:tblGrid>
      <w:tr w:rsidR="002406A7" w:rsidRPr="00C677C1" w14:paraId="1792CDA2" w14:textId="77777777" w:rsidTr="00C677C1">
        <w:trPr>
          <w:trHeight w:val="324"/>
        </w:trPr>
        <w:tc>
          <w:tcPr>
            <w:tcW w:w="6408" w:type="dxa"/>
            <w:gridSpan w:val="2"/>
          </w:tcPr>
          <w:p w14:paraId="75F178AA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798" w:type="dxa"/>
          </w:tcPr>
          <w:p w14:paraId="4BAF1A5A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2406A7" w:rsidRPr="00C677C1" w14:paraId="4C0C4601" w14:textId="77777777" w:rsidTr="00C677C1">
        <w:trPr>
          <w:trHeight w:val="320"/>
        </w:trPr>
        <w:tc>
          <w:tcPr>
            <w:tcW w:w="10206" w:type="dxa"/>
            <w:gridSpan w:val="3"/>
          </w:tcPr>
          <w:p w14:paraId="75E778A5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 xml:space="preserve">I. Нормативные характеристики налогового расхода в муниципальном образовании </w:t>
            </w:r>
            <w:proofErr w:type="spellStart"/>
            <w:r w:rsidRPr="00C677C1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C677C1">
              <w:rPr>
                <w:rFonts w:ascii="Arial" w:hAnsi="Arial" w:cs="Arial"/>
                <w:sz w:val="24"/>
                <w:szCs w:val="24"/>
              </w:rPr>
              <w:t xml:space="preserve"> сельское поселение (далее-налоговый расход)</w:t>
            </w:r>
          </w:p>
        </w:tc>
      </w:tr>
      <w:tr w:rsidR="002406A7" w:rsidRPr="00C677C1" w14:paraId="4C144854" w14:textId="77777777" w:rsidTr="00C677C1">
        <w:trPr>
          <w:trHeight w:val="894"/>
        </w:trPr>
        <w:tc>
          <w:tcPr>
            <w:tcW w:w="509" w:type="dxa"/>
          </w:tcPr>
          <w:p w14:paraId="0DE67C24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14:paraId="5E353A82" w14:textId="77777777" w:rsidR="002406A7" w:rsidRPr="00C677C1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798" w:type="dxa"/>
          </w:tcPr>
          <w:p w14:paraId="3B12675E" w14:textId="4D4F0258" w:rsidR="002406A7" w:rsidRPr="00C677C1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</w:tr>
      <w:tr w:rsidR="002406A7" w:rsidRPr="00C677C1" w14:paraId="113CE75F" w14:textId="77777777" w:rsidTr="00C677C1">
        <w:trPr>
          <w:trHeight w:val="1137"/>
        </w:trPr>
        <w:tc>
          <w:tcPr>
            <w:tcW w:w="509" w:type="dxa"/>
          </w:tcPr>
          <w:p w14:paraId="4127ADC9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14:paraId="2A42C7BF" w14:textId="77777777" w:rsidR="002406A7" w:rsidRPr="00C677C1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77C1">
              <w:rPr>
                <w:rFonts w:ascii="Arial" w:hAnsi="Arial" w:cs="Arial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798" w:type="dxa"/>
          </w:tcPr>
          <w:p w14:paraId="5EF5A80D" w14:textId="68C52CA4" w:rsidR="002406A7" w:rsidRPr="00C677C1" w:rsidRDefault="007B0496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Беляниц</w:t>
            </w:r>
            <w:bookmarkStart w:id="1" w:name="_GoBack"/>
            <w:bookmarkEnd w:id="1"/>
            <w:r w:rsidR="003A2F1B" w:rsidRPr="00C677C1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3A2F1B" w:rsidRPr="00C677C1">
              <w:rPr>
                <w:rFonts w:ascii="Arial" w:hAnsi="Arial" w:cs="Arial"/>
                <w:sz w:val="24"/>
                <w:szCs w:val="24"/>
              </w:rPr>
              <w:t xml:space="preserve"> сельског</w:t>
            </w:r>
            <w:r w:rsidR="00C677C1">
              <w:rPr>
                <w:rFonts w:ascii="Arial" w:hAnsi="Arial" w:cs="Arial"/>
                <w:sz w:val="24"/>
                <w:szCs w:val="24"/>
              </w:rPr>
              <w:t xml:space="preserve">о поселения от 10.06.2016 № 77 </w:t>
            </w:r>
            <w:r w:rsidR="003A2F1B" w:rsidRPr="00C677C1">
              <w:rPr>
                <w:rFonts w:ascii="Arial" w:hAnsi="Arial" w:cs="Arial"/>
                <w:sz w:val="24"/>
                <w:szCs w:val="24"/>
              </w:rPr>
              <w:t xml:space="preserve">  (п. 2 абзац </w:t>
            </w:r>
            <w:r w:rsidR="00722E12" w:rsidRPr="00C677C1">
              <w:rPr>
                <w:rFonts w:ascii="Arial" w:hAnsi="Arial" w:cs="Arial"/>
                <w:sz w:val="24"/>
                <w:szCs w:val="24"/>
              </w:rPr>
              <w:t>5</w:t>
            </w:r>
            <w:r w:rsidR="003A2F1B" w:rsidRPr="00C677C1"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</w:tc>
      </w:tr>
      <w:tr w:rsidR="002406A7" w:rsidRPr="00C677C1" w14:paraId="0636F1E2" w14:textId="77777777" w:rsidTr="00C677C1">
        <w:trPr>
          <w:trHeight w:val="932"/>
        </w:trPr>
        <w:tc>
          <w:tcPr>
            <w:tcW w:w="509" w:type="dxa"/>
          </w:tcPr>
          <w:p w14:paraId="6884E985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14:paraId="4DFF947E" w14:textId="77777777" w:rsidR="002406A7" w:rsidRPr="00C677C1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798" w:type="dxa"/>
          </w:tcPr>
          <w:p w14:paraId="60F0854E" w14:textId="0D3383BD" w:rsidR="002406A7" w:rsidRPr="00C677C1" w:rsidRDefault="00722E12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 xml:space="preserve">Физические </w:t>
            </w:r>
            <w:r w:rsidR="003A2F1B" w:rsidRPr="00C677C1">
              <w:rPr>
                <w:rFonts w:ascii="Arial" w:hAnsi="Arial" w:cs="Arial"/>
                <w:sz w:val="24"/>
                <w:szCs w:val="24"/>
              </w:rPr>
              <w:t xml:space="preserve"> лица</w:t>
            </w:r>
          </w:p>
        </w:tc>
      </w:tr>
      <w:tr w:rsidR="002406A7" w:rsidRPr="00C677C1" w14:paraId="51CB423E" w14:textId="77777777" w:rsidTr="00C677C1">
        <w:trPr>
          <w:trHeight w:val="892"/>
        </w:trPr>
        <w:tc>
          <w:tcPr>
            <w:tcW w:w="509" w:type="dxa"/>
          </w:tcPr>
          <w:p w14:paraId="04EA17D6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14:paraId="23A13114" w14:textId="77777777" w:rsidR="002406A7" w:rsidRPr="00C677C1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79E498EA" w14:textId="614242B4" w:rsidR="002406A7" w:rsidRPr="00C677C1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Особые условия отсутствуют</w:t>
            </w:r>
          </w:p>
        </w:tc>
      </w:tr>
      <w:tr w:rsidR="002406A7" w:rsidRPr="00C677C1" w14:paraId="21AFF09E" w14:textId="77777777" w:rsidTr="00C677C1">
        <w:trPr>
          <w:trHeight w:val="710"/>
        </w:trPr>
        <w:tc>
          <w:tcPr>
            <w:tcW w:w="509" w:type="dxa"/>
          </w:tcPr>
          <w:p w14:paraId="7DB91A76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14:paraId="41392E2F" w14:textId="77777777" w:rsidR="002406A7" w:rsidRPr="00C677C1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798" w:type="dxa"/>
          </w:tcPr>
          <w:p w14:paraId="49AD8ABA" w14:textId="5EDCEBD6" w:rsidR="002406A7" w:rsidRPr="00C677C1" w:rsidRDefault="00722E12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Лица из числа детей-сирот и детей, оставшихся без попечения родителей</w:t>
            </w:r>
          </w:p>
        </w:tc>
      </w:tr>
      <w:tr w:rsidR="002406A7" w:rsidRPr="00C677C1" w14:paraId="2F9BC3D9" w14:textId="77777777" w:rsidTr="00C677C1">
        <w:trPr>
          <w:trHeight w:val="1237"/>
        </w:trPr>
        <w:tc>
          <w:tcPr>
            <w:tcW w:w="509" w:type="dxa"/>
          </w:tcPr>
          <w:p w14:paraId="75AE9837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14:paraId="4612665F" w14:textId="77777777" w:rsidR="002406A7" w:rsidRPr="00C677C1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4AEE3609" w14:textId="51C94BE3" w:rsidR="002406A7" w:rsidRPr="00C677C1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01.06.2016</w:t>
            </w:r>
          </w:p>
        </w:tc>
      </w:tr>
      <w:tr w:rsidR="002406A7" w:rsidRPr="00C677C1" w14:paraId="6BF7623E" w14:textId="77777777" w:rsidTr="00C677C1">
        <w:trPr>
          <w:trHeight w:val="1328"/>
        </w:trPr>
        <w:tc>
          <w:tcPr>
            <w:tcW w:w="509" w:type="dxa"/>
          </w:tcPr>
          <w:p w14:paraId="05B527BD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14:paraId="11C23137" w14:textId="77777777" w:rsidR="002406A7" w:rsidRPr="00C677C1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61E6BD41" w14:textId="055EABC0" w:rsidR="002406A7" w:rsidRPr="00C677C1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не установлено</w:t>
            </w:r>
          </w:p>
        </w:tc>
      </w:tr>
      <w:tr w:rsidR="002406A7" w:rsidRPr="00C677C1" w14:paraId="462458B7" w14:textId="77777777" w:rsidTr="00C677C1">
        <w:trPr>
          <w:trHeight w:val="312"/>
        </w:trPr>
        <w:tc>
          <w:tcPr>
            <w:tcW w:w="10206" w:type="dxa"/>
            <w:gridSpan w:val="3"/>
            <w:vAlign w:val="center"/>
          </w:tcPr>
          <w:p w14:paraId="0C80D97D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2406A7" w:rsidRPr="00C677C1" w14:paraId="63CCD079" w14:textId="77777777" w:rsidTr="00C677C1">
        <w:trPr>
          <w:trHeight w:val="636"/>
        </w:trPr>
        <w:tc>
          <w:tcPr>
            <w:tcW w:w="509" w:type="dxa"/>
          </w:tcPr>
          <w:p w14:paraId="7B6C492E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14:paraId="04406EB6" w14:textId="77777777" w:rsidR="002406A7" w:rsidRPr="00C677C1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3798" w:type="dxa"/>
          </w:tcPr>
          <w:p w14:paraId="36E3FF7B" w14:textId="288BD5AC" w:rsidR="002406A7" w:rsidRPr="00C677C1" w:rsidRDefault="00CB50E5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  <w:tr w:rsidR="002406A7" w:rsidRPr="00C677C1" w14:paraId="7853CCE3" w14:textId="77777777" w:rsidTr="00C677C1">
        <w:trPr>
          <w:trHeight w:val="3148"/>
        </w:trPr>
        <w:tc>
          <w:tcPr>
            <w:tcW w:w="509" w:type="dxa"/>
          </w:tcPr>
          <w:p w14:paraId="4366940A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99" w:type="dxa"/>
          </w:tcPr>
          <w:p w14:paraId="514A148E" w14:textId="77777777" w:rsidR="002406A7" w:rsidRPr="00C677C1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C677C1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C677C1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22036C05" w14:textId="745AB98D" w:rsidR="002406A7" w:rsidRPr="00C677C1" w:rsidRDefault="008850B9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Не программные</w:t>
            </w:r>
          </w:p>
        </w:tc>
      </w:tr>
      <w:tr w:rsidR="002406A7" w:rsidRPr="00C677C1" w14:paraId="47805092" w14:textId="77777777" w:rsidTr="00C677C1">
        <w:trPr>
          <w:trHeight w:val="1272"/>
        </w:trPr>
        <w:tc>
          <w:tcPr>
            <w:tcW w:w="509" w:type="dxa"/>
          </w:tcPr>
          <w:p w14:paraId="41E80ED6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14:paraId="7E8DF0A5" w14:textId="77777777" w:rsidR="002406A7" w:rsidRPr="00C677C1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C677C1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C677C1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2655E008" w14:textId="578D4723" w:rsidR="002406A7" w:rsidRPr="00C677C1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0B" w:rsidRPr="00C677C1" w14:paraId="4F119CE3" w14:textId="77777777" w:rsidTr="00C677C1">
        <w:trPr>
          <w:trHeight w:val="2576"/>
        </w:trPr>
        <w:tc>
          <w:tcPr>
            <w:tcW w:w="509" w:type="dxa"/>
          </w:tcPr>
          <w:p w14:paraId="209FDDB0" w14:textId="77777777" w:rsidR="006C190B" w:rsidRPr="00C677C1" w:rsidRDefault="006C190B" w:rsidP="006C1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14:paraId="30086AF3" w14:textId="77777777" w:rsidR="006C190B" w:rsidRPr="00C677C1" w:rsidRDefault="006C190B" w:rsidP="006C19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4DFBC717" w14:textId="45459A3E" w:rsidR="006C190B" w:rsidRPr="00C677C1" w:rsidRDefault="00314249" w:rsidP="006C19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6C190B" w:rsidRPr="00C677C1">
              <w:rPr>
                <w:rFonts w:ascii="Arial" w:hAnsi="Arial" w:cs="Arial"/>
                <w:color w:val="000000"/>
                <w:sz w:val="24"/>
                <w:szCs w:val="24"/>
              </w:rPr>
              <w:t>овышение социальной защищенности населения</w:t>
            </w:r>
            <w:r w:rsidR="006C190B" w:rsidRPr="00C677C1">
              <w:rPr>
                <w:rFonts w:ascii="Arial" w:hAnsi="Arial" w:cs="Arial"/>
                <w:sz w:val="24"/>
                <w:szCs w:val="24"/>
              </w:rPr>
              <w:t>, соответствует установленным критериям целесообразности и результативности</w:t>
            </w:r>
          </w:p>
        </w:tc>
      </w:tr>
      <w:tr w:rsidR="006C190B" w:rsidRPr="00C677C1" w14:paraId="6888AC81" w14:textId="77777777" w:rsidTr="00C677C1">
        <w:trPr>
          <w:trHeight w:val="314"/>
        </w:trPr>
        <w:tc>
          <w:tcPr>
            <w:tcW w:w="509" w:type="dxa"/>
          </w:tcPr>
          <w:p w14:paraId="71BCA101" w14:textId="77777777" w:rsidR="006C190B" w:rsidRPr="00C677C1" w:rsidRDefault="006C190B" w:rsidP="006C1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14:paraId="6C799CD2" w14:textId="77777777" w:rsidR="006C190B" w:rsidRPr="00C677C1" w:rsidRDefault="006C190B" w:rsidP="006C19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10820F11" w14:textId="27EE51AA" w:rsidR="006C190B" w:rsidRPr="00C677C1" w:rsidRDefault="006C190B" w:rsidP="006C19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Фактические значения показателей не рассчитываются, т.к. налоговые расходы являются социальными</w:t>
            </w:r>
          </w:p>
        </w:tc>
      </w:tr>
      <w:tr w:rsidR="006C190B" w:rsidRPr="00C677C1" w14:paraId="28AA5DC8" w14:textId="77777777" w:rsidTr="00C677C1">
        <w:trPr>
          <w:trHeight w:val="3148"/>
        </w:trPr>
        <w:tc>
          <w:tcPr>
            <w:tcW w:w="509" w:type="dxa"/>
          </w:tcPr>
          <w:p w14:paraId="5E4ECCF1" w14:textId="77777777" w:rsidR="006C190B" w:rsidRPr="00C677C1" w:rsidRDefault="006C190B" w:rsidP="006C1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14:paraId="101931F7" w14:textId="77777777" w:rsidR="006C190B" w:rsidRPr="00C677C1" w:rsidRDefault="006C190B" w:rsidP="006C19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798" w:type="dxa"/>
          </w:tcPr>
          <w:p w14:paraId="319E803C" w14:textId="610219A2" w:rsidR="006C190B" w:rsidRPr="00C677C1" w:rsidRDefault="006C190B" w:rsidP="006C19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Льготу рекомендуется сохранить</w:t>
            </w:r>
          </w:p>
        </w:tc>
      </w:tr>
      <w:tr w:rsidR="002406A7" w:rsidRPr="00C677C1" w14:paraId="6A719DE3" w14:textId="77777777" w:rsidTr="00C677C1">
        <w:trPr>
          <w:trHeight w:val="624"/>
        </w:trPr>
        <w:tc>
          <w:tcPr>
            <w:tcW w:w="10206" w:type="dxa"/>
            <w:gridSpan w:val="3"/>
          </w:tcPr>
          <w:p w14:paraId="2ADC8F49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lastRenderedPageBreak/>
              <w:t xml:space="preserve">III. Фискальные характеристики налогового расхода </w:t>
            </w:r>
          </w:p>
        </w:tc>
      </w:tr>
      <w:tr w:rsidR="002406A7" w:rsidRPr="00C677C1" w14:paraId="63FE93D4" w14:textId="77777777" w:rsidTr="00C677C1">
        <w:trPr>
          <w:trHeight w:val="1118"/>
        </w:trPr>
        <w:tc>
          <w:tcPr>
            <w:tcW w:w="509" w:type="dxa"/>
          </w:tcPr>
          <w:p w14:paraId="23C2FA6A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14:paraId="0A0D6C09" w14:textId="77777777" w:rsidR="002406A7" w:rsidRPr="00C677C1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798" w:type="dxa"/>
          </w:tcPr>
          <w:p w14:paraId="3FF6393C" w14:textId="3100BDEC" w:rsidR="002406A7" w:rsidRPr="00C677C1" w:rsidRDefault="00CB50E5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06A7" w:rsidRPr="00C677C1" w14:paraId="57EB7832" w14:textId="77777777" w:rsidTr="00C677C1">
        <w:trPr>
          <w:trHeight w:val="1409"/>
        </w:trPr>
        <w:tc>
          <w:tcPr>
            <w:tcW w:w="509" w:type="dxa"/>
          </w:tcPr>
          <w:p w14:paraId="387A0E79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899" w:type="dxa"/>
          </w:tcPr>
          <w:p w14:paraId="3D8A055C" w14:textId="77777777" w:rsidR="002406A7" w:rsidRPr="00C677C1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798" w:type="dxa"/>
          </w:tcPr>
          <w:p w14:paraId="72FC663F" w14:textId="278A4BA4" w:rsidR="002406A7" w:rsidRPr="00C677C1" w:rsidRDefault="00CB50E5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06A7" w:rsidRPr="00C677C1" w14:paraId="5F9DFB78" w14:textId="77777777" w:rsidTr="00C677C1">
        <w:trPr>
          <w:trHeight w:val="543"/>
        </w:trPr>
        <w:tc>
          <w:tcPr>
            <w:tcW w:w="509" w:type="dxa"/>
          </w:tcPr>
          <w:p w14:paraId="7F6EF2FF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14:paraId="5E6D22DC" w14:textId="77777777" w:rsidR="002406A7" w:rsidRPr="00C677C1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77C1">
              <w:rPr>
                <w:rFonts w:ascii="Arial" w:hAnsi="Arial" w:cs="Arial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798" w:type="dxa"/>
          </w:tcPr>
          <w:p w14:paraId="16F56DDD" w14:textId="77777777" w:rsidR="002406A7" w:rsidRPr="00C677C1" w:rsidRDefault="00FA1BA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393</w:t>
            </w:r>
          </w:p>
          <w:p w14:paraId="1BDF4670" w14:textId="4733529F" w:rsidR="00FA1BA0" w:rsidRPr="00C677C1" w:rsidRDefault="00FA1BA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A7" w:rsidRPr="00C677C1" w14:paraId="7ED9B739" w14:textId="77777777" w:rsidTr="00C677C1">
        <w:trPr>
          <w:trHeight w:val="1496"/>
        </w:trPr>
        <w:tc>
          <w:tcPr>
            <w:tcW w:w="509" w:type="dxa"/>
          </w:tcPr>
          <w:p w14:paraId="4AC5210E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14:paraId="0791F699" w14:textId="77777777" w:rsidR="002406A7" w:rsidRPr="00C677C1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798" w:type="dxa"/>
          </w:tcPr>
          <w:p w14:paraId="05ADFD43" w14:textId="1FC8F731" w:rsidR="002406A7" w:rsidRPr="00C677C1" w:rsidRDefault="00CB50E5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06A7" w:rsidRPr="00C677C1" w14:paraId="36A24987" w14:textId="77777777" w:rsidTr="00C677C1">
        <w:trPr>
          <w:trHeight w:val="1379"/>
        </w:trPr>
        <w:tc>
          <w:tcPr>
            <w:tcW w:w="509" w:type="dxa"/>
          </w:tcPr>
          <w:p w14:paraId="0156F548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899" w:type="dxa"/>
          </w:tcPr>
          <w:p w14:paraId="000C6A1B" w14:textId="77777777" w:rsidR="002406A7" w:rsidRPr="00C677C1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 xml:space="preserve">Базовый объем налогов, сборов, задекларированный для уплаты в бюджет муниципального образования </w:t>
            </w:r>
            <w:proofErr w:type="spellStart"/>
            <w:r w:rsidRPr="00C677C1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C677C1">
              <w:rPr>
                <w:rFonts w:ascii="Arial" w:hAnsi="Arial" w:cs="Arial"/>
                <w:sz w:val="24"/>
                <w:szCs w:val="24"/>
              </w:rPr>
              <w:t xml:space="preserve"> сельское поселение плательщиками налогов, сборов по видам налога, сбора, (тыс. рублей)</w:t>
            </w:r>
          </w:p>
        </w:tc>
        <w:tc>
          <w:tcPr>
            <w:tcW w:w="3798" w:type="dxa"/>
          </w:tcPr>
          <w:p w14:paraId="774F41F5" w14:textId="67E4A35C" w:rsidR="002406A7" w:rsidRPr="00C677C1" w:rsidRDefault="00697FBD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2406A7" w:rsidRPr="00C677C1" w14:paraId="2367DED3" w14:textId="77777777" w:rsidTr="00C677C1">
        <w:trPr>
          <w:trHeight w:val="2015"/>
        </w:trPr>
        <w:tc>
          <w:tcPr>
            <w:tcW w:w="509" w:type="dxa"/>
          </w:tcPr>
          <w:p w14:paraId="0AEB94A4" w14:textId="77777777" w:rsidR="002406A7" w:rsidRPr="00C677C1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899" w:type="dxa"/>
          </w:tcPr>
          <w:p w14:paraId="0AB20DD4" w14:textId="77777777" w:rsidR="002406A7" w:rsidRPr="00C677C1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 xml:space="preserve">Объем налогов, сборов задекларированный для уплаты в уплаты в бюджет муниципального образования </w:t>
            </w:r>
            <w:proofErr w:type="spellStart"/>
            <w:r w:rsidRPr="00C677C1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C677C1">
              <w:rPr>
                <w:rFonts w:ascii="Arial" w:hAnsi="Arial" w:cs="Arial"/>
                <w:sz w:val="24"/>
                <w:szCs w:val="24"/>
              </w:rPr>
              <w:t xml:space="preserve"> сельское поселение плательщиками налогов, сборов, имеющими право на налоговые льготы, освобождения и иные преференции, за 3года, предшествующих отчетному финансовому году (тыс. рублей)</w:t>
            </w:r>
          </w:p>
        </w:tc>
        <w:tc>
          <w:tcPr>
            <w:tcW w:w="3798" w:type="dxa"/>
          </w:tcPr>
          <w:p w14:paraId="6BC944F8" w14:textId="0A2E808D" w:rsidR="002406A7" w:rsidRPr="00C677C1" w:rsidRDefault="00CB50E5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77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2DBFA86" w14:textId="77777777" w:rsidR="002406A7" w:rsidRPr="00C677C1" w:rsidRDefault="002406A7" w:rsidP="002406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C26D786" w14:textId="77777777" w:rsidR="002406A7" w:rsidRPr="00C677C1" w:rsidRDefault="002406A7" w:rsidP="002406A7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14:paraId="6926F848" w14:textId="77777777" w:rsidR="002406A7" w:rsidRPr="00C677C1" w:rsidRDefault="002406A7" w:rsidP="002406A7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14:paraId="170FE2BC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A3384E9" w14:textId="77777777" w:rsidR="00C677C1" w:rsidRPr="00C677C1" w:rsidRDefault="00C677C1" w:rsidP="00C677C1">
      <w:pPr>
        <w:jc w:val="both"/>
        <w:rPr>
          <w:rFonts w:ascii="Arial" w:hAnsi="Arial" w:cs="Arial"/>
          <w:sz w:val="24"/>
          <w:szCs w:val="24"/>
        </w:rPr>
      </w:pPr>
      <w:r w:rsidRPr="00C677C1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C677C1">
        <w:rPr>
          <w:rFonts w:ascii="Arial" w:hAnsi="Arial" w:cs="Arial"/>
          <w:sz w:val="24"/>
          <w:szCs w:val="24"/>
        </w:rPr>
        <w:t>Беляницкого</w:t>
      </w:r>
      <w:proofErr w:type="spellEnd"/>
      <w:r w:rsidRPr="00C677C1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357ECE4A" w14:textId="77777777" w:rsidR="00C677C1" w:rsidRPr="00C677C1" w:rsidRDefault="00C677C1" w:rsidP="00C677C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677C1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C677C1">
        <w:rPr>
          <w:rFonts w:ascii="Arial" w:hAnsi="Arial" w:cs="Arial"/>
          <w:sz w:val="24"/>
          <w:szCs w:val="24"/>
        </w:rPr>
        <w:t xml:space="preserve"> района Тверской области                                                        </w:t>
      </w:r>
      <w:proofErr w:type="spellStart"/>
      <w:r w:rsidRPr="00C677C1">
        <w:rPr>
          <w:rFonts w:ascii="Arial" w:hAnsi="Arial" w:cs="Arial"/>
          <w:sz w:val="24"/>
          <w:szCs w:val="24"/>
        </w:rPr>
        <w:t>Н.Н.Боченкова</w:t>
      </w:r>
      <w:proofErr w:type="spellEnd"/>
    </w:p>
    <w:p w14:paraId="5CBCB915" w14:textId="77777777" w:rsidR="00C677C1" w:rsidRPr="00C677C1" w:rsidRDefault="00C677C1" w:rsidP="00C677C1">
      <w:pPr>
        <w:jc w:val="both"/>
        <w:rPr>
          <w:rFonts w:ascii="Arial" w:hAnsi="Arial" w:cs="Arial"/>
          <w:sz w:val="24"/>
          <w:szCs w:val="24"/>
        </w:rPr>
      </w:pPr>
    </w:p>
    <w:p w14:paraId="577A1472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16F4491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4A6186A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30354A8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1D36E37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737E027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59F01CA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60146B66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A69156B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C674E22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22D6B42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3789506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3F9DD0D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3A1F558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74DFE99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62CEDF4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4B1703A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62B1898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E5B498B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F2160E5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E8EED5D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C34B6CB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D555174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3D22A276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4BF621B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6D238C75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7D05F04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5FD9CF54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1F3B02B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3CBA359E" w14:textId="77777777" w:rsidR="002406A7" w:rsidRPr="00C677C1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EA7B9A0" w14:textId="77777777" w:rsidR="002406A7" w:rsidRPr="00C677C1" w:rsidRDefault="002406A7" w:rsidP="002406A7">
      <w:pPr>
        <w:rPr>
          <w:rFonts w:ascii="Arial" w:hAnsi="Arial" w:cs="Arial"/>
          <w:sz w:val="24"/>
          <w:szCs w:val="24"/>
        </w:rPr>
      </w:pPr>
    </w:p>
    <w:p w14:paraId="1603E916" w14:textId="77777777" w:rsidR="00D26FEB" w:rsidRPr="00C677C1" w:rsidRDefault="00D26FEB">
      <w:pPr>
        <w:rPr>
          <w:rFonts w:ascii="Arial" w:hAnsi="Arial" w:cs="Arial"/>
          <w:sz w:val="24"/>
          <w:szCs w:val="24"/>
        </w:rPr>
      </w:pPr>
    </w:p>
    <w:sectPr w:rsidR="00D26FEB" w:rsidRPr="00C677C1" w:rsidSect="00C67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71"/>
    <w:rsid w:val="00092A7A"/>
    <w:rsid w:val="00115471"/>
    <w:rsid w:val="002406A7"/>
    <w:rsid w:val="00314249"/>
    <w:rsid w:val="003A2F1B"/>
    <w:rsid w:val="00697FBD"/>
    <w:rsid w:val="006C190B"/>
    <w:rsid w:val="00722E12"/>
    <w:rsid w:val="007B0496"/>
    <w:rsid w:val="008850B9"/>
    <w:rsid w:val="00A77D5E"/>
    <w:rsid w:val="00C677C1"/>
    <w:rsid w:val="00CB50E5"/>
    <w:rsid w:val="00D26FEB"/>
    <w:rsid w:val="00FA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B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2020-09-22T12:26:00Z</cp:lastPrinted>
  <dcterms:created xsi:type="dcterms:W3CDTF">2020-09-17T08:28:00Z</dcterms:created>
  <dcterms:modified xsi:type="dcterms:W3CDTF">2020-09-22T12:26:00Z</dcterms:modified>
</cp:coreProperties>
</file>