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95" w:rsidRPr="00FB5E4B" w:rsidRDefault="006944AA" w:rsidP="006F0B95">
      <w:pPr>
        <w:pStyle w:val="125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B5E4B">
        <w:rPr>
          <w:rFonts w:ascii="Arial" w:hAnsi="Arial" w:cs="Arial"/>
          <w:b/>
          <w:sz w:val="22"/>
          <w:szCs w:val="22"/>
        </w:rPr>
        <w:t>Основные направления бюджетной и нал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оговой политики </w:t>
      </w:r>
    </w:p>
    <w:p w:rsidR="00EC384F" w:rsidRPr="00FB5E4B" w:rsidRDefault="00AC140F" w:rsidP="006F0B95">
      <w:pPr>
        <w:pStyle w:val="125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Беляницкого</w:t>
      </w:r>
      <w:r w:rsidR="006F0B95" w:rsidRPr="00FB5E4B">
        <w:rPr>
          <w:rFonts w:ascii="Arial" w:hAnsi="Arial" w:cs="Arial"/>
          <w:b/>
          <w:sz w:val="22"/>
          <w:szCs w:val="22"/>
        </w:rPr>
        <w:t xml:space="preserve"> сельского </w:t>
      </w:r>
      <w:r w:rsidR="00807800" w:rsidRPr="00FB5E4B">
        <w:rPr>
          <w:rFonts w:ascii="Arial" w:hAnsi="Arial" w:cs="Arial"/>
          <w:b/>
          <w:sz w:val="22"/>
          <w:szCs w:val="22"/>
        </w:rPr>
        <w:t xml:space="preserve">поселения </w:t>
      </w:r>
      <w:r w:rsidR="00ED11BF" w:rsidRPr="00FB5E4B">
        <w:rPr>
          <w:rFonts w:ascii="Arial" w:hAnsi="Arial" w:cs="Arial"/>
          <w:b/>
          <w:sz w:val="22"/>
          <w:szCs w:val="22"/>
        </w:rPr>
        <w:t>Сонковск</w:t>
      </w:r>
      <w:r w:rsidR="00825C64" w:rsidRPr="00FB5E4B">
        <w:rPr>
          <w:rFonts w:ascii="Arial" w:hAnsi="Arial" w:cs="Arial"/>
          <w:b/>
          <w:sz w:val="22"/>
          <w:szCs w:val="22"/>
        </w:rPr>
        <w:t>ого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район</w:t>
      </w:r>
      <w:r w:rsidR="00825C64" w:rsidRPr="00FB5E4B">
        <w:rPr>
          <w:rFonts w:ascii="Arial" w:hAnsi="Arial" w:cs="Arial"/>
          <w:b/>
          <w:sz w:val="22"/>
          <w:szCs w:val="22"/>
        </w:rPr>
        <w:t>а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</w:t>
      </w:r>
      <w:r w:rsidR="005759BF" w:rsidRPr="00FB5E4B">
        <w:rPr>
          <w:rFonts w:ascii="Arial" w:hAnsi="Arial" w:cs="Arial"/>
          <w:b/>
          <w:sz w:val="22"/>
          <w:szCs w:val="22"/>
        </w:rPr>
        <w:t xml:space="preserve">Тверской области </w:t>
      </w:r>
      <w:r w:rsidR="006944AA" w:rsidRPr="00FB5E4B">
        <w:rPr>
          <w:rFonts w:ascii="Arial" w:hAnsi="Arial" w:cs="Arial"/>
          <w:b/>
          <w:sz w:val="22"/>
          <w:szCs w:val="22"/>
        </w:rPr>
        <w:t xml:space="preserve">на </w:t>
      </w:r>
      <w:r w:rsidR="006D009D" w:rsidRPr="00FB5E4B">
        <w:rPr>
          <w:rFonts w:ascii="Arial" w:hAnsi="Arial" w:cs="Arial"/>
          <w:b/>
          <w:sz w:val="22"/>
          <w:szCs w:val="22"/>
        </w:rPr>
        <w:t>20</w:t>
      </w:r>
      <w:r w:rsidR="00D264F0" w:rsidRPr="00FB5E4B">
        <w:rPr>
          <w:rFonts w:ascii="Arial" w:hAnsi="Arial" w:cs="Arial"/>
          <w:b/>
          <w:sz w:val="22"/>
          <w:szCs w:val="22"/>
        </w:rPr>
        <w:t>2</w:t>
      </w:r>
      <w:r w:rsidR="00FB2D26">
        <w:rPr>
          <w:rFonts w:ascii="Arial" w:hAnsi="Arial" w:cs="Arial"/>
          <w:b/>
          <w:sz w:val="22"/>
          <w:szCs w:val="22"/>
        </w:rPr>
        <w:t>1</w:t>
      </w:r>
      <w:r w:rsidR="00D264F0" w:rsidRPr="00FB5E4B">
        <w:rPr>
          <w:rFonts w:ascii="Arial" w:hAnsi="Arial" w:cs="Arial"/>
          <w:b/>
          <w:sz w:val="22"/>
          <w:szCs w:val="22"/>
        </w:rPr>
        <w:t xml:space="preserve"> </w:t>
      </w:r>
      <w:r w:rsidR="006944AA" w:rsidRPr="00FB5E4B">
        <w:rPr>
          <w:rFonts w:ascii="Arial" w:hAnsi="Arial" w:cs="Arial"/>
          <w:b/>
          <w:sz w:val="22"/>
          <w:szCs w:val="22"/>
        </w:rPr>
        <w:t>год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и на плановый период</w:t>
      </w:r>
      <w:r w:rsidR="006944AA" w:rsidRPr="00FB5E4B">
        <w:rPr>
          <w:rFonts w:ascii="Arial" w:hAnsi="Arial" w:cs="Arial"/>
          <w:b/>
          <w:sz w:val="22"/>
          <w:szCs w:val="22"/>
        </w:rPr>
        <w:t xml:space="preserve"> </w:t>
      </w:r>
      <w:r w:rsidR="002A46AD" w:rsidRPr="00FB5E4B">
        <w:rPr>
          <w:rFonts w:ascii="Arial" w:hAnsi="Arial" w:cs="Arial"/>
          <w:b/>
          <w:sz w:val="22"/>
          <w:szCs w:val="22"/>
        </w:rPr>
        <w:t>20</w:t>
      </w:r>
      <w:r w:rsidR="003A209E" w:rsidRPr="00FB5E4B">
        <w:rPr>
          <w:rFonts w:ascii="Arial" w:hAnsi="Arial" w:cs="Arial"/>
          <w:b/>
          <w:sz w:val="22"/>
          <w:szCs w:val="22"/>
        </w:rPr>
        <w:t>2</w:t>
      </w:r>
      <w:r w:rsidR="00FB2D26">
        <w:rPr>
          <w:rFonts w:ascii="Arial" w:hAnsi="Arial" w:cs="Arial"/>
          <w:b/>
          <w:sz w:val="22"/>
          <w:szCs w:val="22"/>
        </w:rPr>
        <w:t>2</w:t>
      </w:r>
      <w:r w:rsidR="002A46AD" w:rsidRPr="00FB5E4B">
        <w:rPr>
          <w:rFonts w:ascii="Arial" w:hAnsi="Arial" w:cs="Arial"/>
          <w:b/>
          <w:sz w:val="22"/>
          <w:szCs w:val="22"/>
        </w:rPr>
        <w:t xml:space="preserve"> и 20</w:t>
      </w:r>
      <w:r w:rsidR="00E41829" w:rsidRPr="00FB5E4B">
        <w:rPr>
          <w:rFonts w:ascii="Arial" w:hAnsi="Arial" w:cs="Arial"/>
          <w:b/>
          <w:sz w:val="22"/>
          <w:szCs w:val="22"/>
        </w:rPr>
        <w:t>2</w:t>
      </w:r>
      <w:r w:rsidR="00FB2D26">
        <w:rPr>
          <w:rFonts w:ascii="Arial" w:hAnsi="Arial" w:cs="Arial"/>
          <w:b/>
          <w:sz w:val="22"/>
          <w:szCs w:val="22"/>
        </w:rPr>
        <w:t>3</w:t>
      </w:r>
      <w:r w:rsidR="003A209E" w:rsidRPr="00FB5E4B">
        <w:rPr>
          <w:rFonts w:ascii="Arial" w:hAnsi="Arial" w:cs="Arial"/>
          <w:b/>
          <w:sz w:val="22"/>
          <w:szCs w:val="22"/>
        </w:rPr>
        <w:t xml:space="preserve"> </w:t>
      </w:r>
      <w:r w:rsidR="002A46AD" w:rsidRPr="00FB5E4B">
        <w:rPr>
          <w:rFonts w:ascii="Arial" w:hAnsi="Arial" w:cs="Arial"/>
          <w:b/>
          <w:sz w:val="22"/>
          <w:szCs w:val="22"/>
        </w:rPr>
        <w:t>годов</w:t>
      </w:r>
    </w:p>
    <w:p w:rsidR="00E41829" w:rsidRPr="00E825BE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Основные направления бюджетной и налоговой политики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6F0B95" w:rsidRPr="00E825BE">
        <w:rPr>
          <w:rFonts w:ascii="Arial" w:hAnsi="Arial" w:cs="Arial"/>
          <w:sz w:val="22"/>
          <w:szCs w:val="22"/>
        </w:rPr>
        <w:t xml:space="preserve"> сельского </w:t>
      </w:r>
      <w:r w:rsidR="00807800" w:rsidRPr="00E825BE">
        <w:rPr>
          <w:rFonts w:ascii="Arial" w:hAnsi="Arial" w:cs="Arial"/>
          <w:sz w:val="22"/>
          <w:szCs w:val="22"/>
        </w:rPr>
        <w:t xml:space="preserve">поселения </w:t>
      </w:r>
      <w:r w:rsidRPr="00E825BE">
        <w:rPr>
          <w:rFonts w:ascii="Arial" w:hAnsi="Arial" w:cs="Arial"/>
          <w:sz w:val="22"/>
          <w:szCs w:val="22"/>
        </w:rPr>
        <w:t>Сонковского района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Pr="00E825BE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103727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и 202</w:t>
      </w:r>
      <w:r w:rsidR="00FB2D26">
        <w:rPr>
          <w:rFonts w:ascii="Arial" w:hAnsi="Arial" w:cs="Arial"/>
          <w:sz w:val="22"/>
          <w:szCs w:val="22"/>
        </w:rPr>
        <w:t>3</w:t>
      </w:r>
      <w:r w:rsidRPr="00E825BE">
        <w:rPr>
          <w:rFonts w:ascii="Arial" w:hAnsi="Arial" w:cs="Arial"/>
          <w:sz w:val="22"/>
          <w:szCs w:val="22"/>
        </w:rPr>
        <w:t xml:space="preserve"> годов сформированы в соответствии с Основными направлениями бюджетной политики Российской Федерации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Pr="00E825BE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103727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и 202</w:t>
      </w:r>
      <w:r w:rsidR="00FB2D26">
        <w:rPr>
          <w:rFonts w:ascii="Arial" w:hAnsi="Arial" w:cs="Arial"/>
          <w:sz w:val="22"/>
          <w:szCs w:val="22"/>
        </w:rPr>
        <w:t>3</w:t>
      </w:r>
      <w:r w:rsidRPr="00E825BE">
        <w:rPr>
          <w:rFonts w:ascii="Arial" w:hAnsi="Arial" w:cs="Arial"/>
          <w:sz w:val="22"/>
          <w:szCs w:val="22"/>
        </w:rPr>
        <w:t xml:space="preserve"> годов,</w:t>
      </w:r>
      <w:r w:rsidR="00103727" w:rsidRPr="00E825BE">
        <w:t xml:space="preserve"> </w:t>
      </w:r>
      <w:r w:rsidR="00103727" w:rsidRPr="00E825BE">
        <w:rPr>
          <w:rFonts w:ascii="Arial" w:hAnsi="Arial" w:cs="Arial"/>
          <w:sz w:val="22"/>
          <w:szCs w:val="22"/>
        </w:rPr>
        <w:t>основными направлениями бюджетной и налоговой политики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="00103727" w:rsidRPr="00E825B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FB2D26">
        <w:rPr>
          <w:rFonts w:ascii="Arial" w:hAnsi="Arial" w:cs="Arial"/>
          <w:sz w:val="22"/>
          <w:szCs w:val="22"/>
        </w:rPr>
        <w:t>2</w:t>
      </w:r>
      <w:r w:rsidR="00103727" w:rsidRPr="00E825BE">
        <w:rPr>
          <w:rFonts w:ascii="Arial" w:hAnsi="Arial" w:cs="Arial"/>
          <w:sz w:val="22"/>
          <w:szCs w:val="22"/>
        </w:rPr>
        <w:t xml:space="preserve"> и 202</w:t>
      </w:r>
      <w:r w:rsidR="00FB2D26">
        <w:rPr>
          <w:rFonts w:ascii="Arial" w:hAnsi="Arial" w:cs="Arial"/>
          <w:sz w:val="22"/>
          <w:szCs w:val="22"/>
        </w:rPr>
        <w:t>3</w:t>
      </w:r>
      <w:r w:rsidR="00103727" w:rsidRPr="00E825BE">
        <w:rPr>
          <w:rFonts w:ascii="Arial" w:hAnsi="Arial" w:cs="Arial"/>
          <w:sz w:val="22"/>
          <w:szCs w:val="22"/>
        </w:rPr>
        <w:t>,</w:t>
      </w:r>
      <w:r w:rsidRPr="00E825BE">
        <w:rPr>
          <w:rFonts w:ascii="Arial" w:hAnsi="Arial" w:cs="Arial"/>
          <w:sz w:val="22"/>
          <w:szCs w:val="22"/>
        </w:rPr>
        <w:t xml:space="preserve"> </w:t>
      </w:r>
      <w:r w:rsidR="006F0B95" w:rsidRPr="00E825BE">
        <w:rPr>
          <w:rFonts w:ascii="Arial" w:hAnsi="Arial" w:cs="Arial"/>
          <w:sz w:val="22"/>
          <w:szCs w:val="22"/>
        </w:rPr>
        <w:t>основными направлениями бюджетной и налоговой политики муниципального образования Сонковский район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="006F0B95" w:rsidRPr="00E825B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FB2D26">
        <w:rPr>
          <w:rFonts w:ascii="Arial" w:hAnsi="Arial" w:cs="Arial"/>
          <w:sz w:val="22"/>
          <w:szCs w:val="22"/>
        </w:rPr>
        <w:t>2</w:t>
      </w:r>
      <w:r w:rsidR="006F0B95" w:rsidRPr="00E825BE">
        <w:rPr>
          <w:rFonts w:ascii="Arial" w:hAnsi="Arial" w:cs="Arial"/>
          <w:sz w:val="22"/>
          <w:szCs w:val="22"/>
        </w:rPr>
        <w:t xml:space="preserve"> и 202</w:t>
      </w:r>
      <w:r w:rsidR="00FB2D26">
        <w:rPr>
          <w:rFonts w:ascii="Arial" w:hAnsi="Arial" w:cs="Arial"/>
          <w:sz w:val="22"/>
          <w:szCs w:val="22"/>
        </w:rPr>
        <w:t xml:space="preserve">3, </w:t>
      </w:r>
      <w:r w:rsidR="00807800" w:rsidRPr="00E825BE">
        <w:rPr>
          <w:rFonts w:ascii="Arial" w:hAnsi="Arial" w:cs="Arial"/>
          <w:sz w:val="22"/>
          <w:szCs w:val="22"/>
        </w:rPr>
        <w:t>нормативными правовыми актами поселения.</w:t>
      </w:r>
    </w:p>
    <w:p w:rsidR="000E115D" w:rsidRPr="00E825BE" w:rsidRDefault="00E41829" w:rsidP="003A753D">
      <w:pPr>
        <w:tabs>
          <w:tab w:val="num" w:pos="108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Проведение мероприятий, направленных на </w:t>
      </w:r>
      <w:r w:rsidR="00807800" w:rsidRPr="00E825BE">
        <w:rPr>
          <w:rFonts w:ascii="Arial" w:hAnsi="Arial" w:cs="Arial"/>
          <w:sz w:val="22"/>
          <w:szCs w:val="22"/>
        </w:rPr>
        <w:t xml:space="preserve">увеличение собираемости налогов  и  </w:t>
      </w:r>
      <w:r w:rsidRPr="00E825BE">
        <w:rPr>
          <w:rFonts w:ascii="Arial" w:hAnsi="Arial" w:cs="Arial"/>
          <w:sz w:val="22"/>
          <w:szCs w:val="22"/>
        </w:rPr>
        <w:t>повышение эффективности бюджетных расходов позвол</w:t>
      </w:r>
      <w:r w:rsidR="00807800" w:rsidRPr="00E825BE">
        <w:rPr>
          <w:rFonts w:ascii="Arial" w:hAnsi="Arial" w:cs="Arial"/>
          <w:sz w:val="22"/>
          <w:szCs w:val="22"/>
        </w:rPr>
        <w:t>яет</w:t>
      </w:r>
      <w:r w:rsidRPr="00E825BE">
        <w:rPr>
          <w:rFonts w:ascii="Arial" w:hAnsi="Arial" w:cs="Arial"/>
          <w:sz w:val="22"/>
          <w:szCs w:val="22"/>
        </w:rPr>
        <w:t xml:space="preserve"> осуществ</w:t>
      </w:r>
      <w:r w:rsidR="00807800" w:rsidRPr="00E825BE">
        <w:rPr>
          <w:rFonts w:ascii="Arial" w:hAnsi="Arial" w:cs="Arial"/>
          <w:sz w:val="22"/>
          <w:szCs w:val="22"/>
        </w:rPr>
        <w:t>лять</w:t>
      </w:r>
      <w:r w:rsidRPr="00E825BE">
        <w:rPr>
          <w:rFonts w:ascii="Arial" w:hAnsi="Arial" w:cs="Arial"/>
          <w:sz w:val="22"/>
          <w:szCs w:val="22"/>
        </w:rPr>
        <w:t xml:space="preserve">  социально знач</w:t>
      </w:r>
      <w:r w:rsidR="00807800" w:rsidRPr="00E825BE">
        <w:rPr>
          <w:rFonts w:ascii="Arial" w:hAnsi="Arial" w:cs="Arial"/>
          <w:sz w:val="22"/>
          <w:szCs w:val="22"/>
        </w:rPr>
        <w:t>имые и первоочередные расходы,</w:t>
      </w:r>
      <w:r w:rsidRPr="00E825BE">
        <w:rPr>
          <w:rFonts w:ascii="Arial" w:hAnsi="Arial" w:cs="Arial"/>
          <w:sz w:val="22"/>
          <w:szCs w:val="22"/>
        </w:rPr>
        <w:t xml:space="preserve"> не допускать образование просроченной кредиторской задолженности</w:t>
      </w:r>
      <w:r w:rsidR="005A5816" w:rsidRPr="00E825BE">
        <w:rPr>
          <w:rFonts w:ascii="Arial" w:hAnsi="Arial" w:cs="Arial"/>
          <w:sz w:val="22"/>
          <w:szCs w:val="22"/>
        </w:rPr>
        <w:t>.</w:t>
      </w:r>
      <w:r w:rsidRPr="00E825BE">
        <w:rPr>
          <w:rFonts w:ascii="Arial" w:hAnsi="Arial" w:cs="Arial"/>
          <w:sz w:val="22"/>
          <w:szCs w:val="22"/>
        </w:rPr>
        <w:t xml:space="preserve"> </w:t>
      </w:r>
    </w:p>
    <w:p w:rsidR="005F012B" w:rsidRPr="00E825BE" w:rsidRDefault="00971206" w:rsidP="005F012B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Основными задачами налоговой политики явля</w:t>
      </w:r>
      <w:r w:rsidR="00AE4419" w:rsidRPr="00E825BE">
        <w:rPr>
          <w:rFonts w:ascii="Arial" w:hAnsi="Arial" w:cs="Arial"/>
          <w:sz w:val="22"/>
          <w:szCs w:val="22"/>
        </w:rPr>
        <w:t>е</w:t>
      </w:r>
      <w:r w:rsidRPr="00E825BE">
        <w:rPr>
          <w:rFonts w:ascii="Arial" w:hAnsi="Arial" w:cs="Arial"/>
          <w:sz w:val="22"/>
          <w:szCs w:val="22"/>
        </w:rPr>
        <w:t>тся  повышение налоговых доходов бюджета</w:t>
      </w:r>
      <w:r w:rsidR="00AE4419" w:rsidRPr="00E825BE">
        <w:rPr>
          <w:rFonts w:ascii="Arial" w:hAnsi="Arial" w:cs="Arial"/>
          <w:sz w:val="22"/>
          <w:szCs w:val="22"/>
        </w:rPr>
        <w:t xml:space="preserve"> </w:t>
      </w:r>
      <w:r w:rsidR="00807800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, проведение оценки эффективности налоговых </w:t>
      </w:r>
      <w:r w:rsidR="00E41829" w:rsidRPr="00E825BE">
        <w:rPr>
          <w:rFonts w:ascii="Arial" w:hAnsi="Arial" w:cs="Arial"/>
          <w:sz w:val="22"/>
          <w:szCs w:val="22"/>
        </w:rPr>
        <w:t>льгот</w:t>
      </w:r>
      <w:r w:rsidRPr="00E825BE">
        <w:rPr>
          <w:rFonts w:ascii="Arial" w:hAnsi="Arial" w:cs="Arial"/>
          <w:sz w:val="22"/>
          <w:szCs w:val="22"/>
        </w:rPr>
        <w:t>.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</w:p>
    <w:p w:rsidR="00AE4419" w:rsidRPr="00E825BE" w:rsidRDefault="00AE4419" w:rsidP="00971206">
      <w:pPr>
        <w:tabs>
          <w:tab w:val="num" w:pos="1083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Доходы бюджет</w:t>
      </w:r>
      <w:r w:rsidR="006F0B95" w:rsidRPr="00E825BE">
        <w:rPr>
          <w:rFonts w:ascii="Arial" w:hAnsi="Arial" w:cs="Arial"/>
          <w:sz w:val="22"/>
          <w:szCs w:val="22"/>
        </w:rPr>
        <w:t>а</w:t>
      </w:r>
      <w:r w:rsidRPr="00E825BE">
        <w:rPr>
          <w:rFonts w:ascii="Arial" w:hAnsi="Arial" w:cs="Arial"/>
          <w:sz w:val="22"/>
          <w:szCs w:val="22"/>
        </w:rPr>
        <w:t xml:space="preserve">  </w:t>
      </w:r>
      <w:r w:rsidR="006F0B95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 формируются за счет отчислений от налога на доходы физических лиц,  налога на землю и имущество физических лиц</w:t>
      </w:r>
      <w:r w:rsidR="006F0B95" w:rsidRPr="00E825BE">
        <w:rPr>
          <w:rFonts w:ascii="Arial" w:hAnsi="Arial" w:cs="Arial"/>
          <w:sz w:val="22"/>
          <w:szCs w:val="22"/>
        </w:rPr>
        <w:t>, акцизов на нефтепродукты (дизельное топливо, моторные масла, автомобильный бензин, прямогонный бензин)</w:t>
      </w:r>
      <w:r w:rsidRPr="00E825BE">
        <w:rPr>
          <w:rFonts w:ascii="Arial" w:hAnsi="Arial" w:cs="Arial"/>
          <w:sz w:val="22"/>
          <w:szCs w:val="22"/>
        </w:rPr>
        <w:t>.</w:t>
      </w:r>
    </w:p>
    <w:p w:rsidR="00ED11BF" w:rsidRPr="00AC140F" w:rsidRDefault="00ED11BF" w:rsidP="00971206">
      <w:pPr>
        <w:tabs>
          <w:tab w:val="num" w:pos="1083"/>
        </w:tabs>
        <w:rPr>
          <w:rFonts w:ascii="Arial" w:hAnsi="Arial" w:cs="Arial"/>
          <w:sz w:val="22"/>
          <w:szCs w:val="22"/>
          <w:highlight w:val="yellow"/>
        </w:rPr>
      </w:pPr>
    </w:p>
    <w:p w:rsidR="00AE4419" w:rsidRPr="00E825BE" w:rsidRDefault="005F012B" w:rsidP="00AE4419">
      <w:pPr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</w:t>
      </w:r>
      <w:r w:rsidR="00AE4419" w:rsidRPr="00E825BE">
        <w:rPr>
          <w:rFonts w:ascii="Arial" w:hAnsi="Arial" w:cs="Arial"/>
          <w:sz w:val="22"/>
          <w:szCs w:val="22"/>
        </w:rPr>
        <w:t xml:space="preserve"> Тверской области принят закон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 с 1 января 2015 года.</w:t>
      </w:r>
    </w:p>
    <w:p w:rsidR="00AE4419" w:rsidRPr="00E825BE" w:rsidRDefault="00AE4419" w:rsidP="00AE44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На территории </w:t>
      </w:r>
      <w:r w:rsidR="00807800" w:rsidRPr="00E825BE">
        <w:rPr>
          <w:rFonts w:ascii="Arial" w:hAnsi="Arial" w:cs="Arial"/>
          <w:sz w:val="22"/>
          <w:szCs w:val="22"/>
        </w:rPr>
        <w:t>поселения это порядок определения налога на имущество введен  с 1 января 2015 года</w:t>
      </w:r>
      <w:r w:rsidRPr="00E825BE">
        <w:rPr>
          <w:rFonts w:ascii="Arial" w:hAnsi="Arial" w:cs="Arial"/>
          <w:sz w:val="22"/>
          <w:szCs w:val="22"/>
        </w:rPr>
        <w:t>. Налог на имущество физических лиц от кадастровой стоимости за 201</w:t>
      </w:r>
      <w:r w:rsidR="00D264F0" w:rsidRPr="00E825BE">
        <w:rPr>
          <w:rFonts w:ascii="Arial" w:hAnsi="Arial" w:cs="Arial"/>
          <w:sz w:val="22"/>
          <w:szCs w:val="22"/>
        </w:rPr>
        <w:t>9</w:t>
      </w:r>
      <w:r w:rsidRPr="00E825BE">
        <w:rPr>
          <w:rFonts w:ascii="Arial" w:hAnsi="Arial" w:cs="Arial"/>
          <w:sz w:val="22"/>
          <w:szCs w:val="22"/>
        </w:rPr>
        <w:t xml:space="preserve"> год </w:t>
      </w:r>
      <w:r w:rsidR="00777504" w:rsidRPr="00E825BE">
        <w:rPr>
          <w:rFonts w:ascii="Arial" w:hAnsi="Arial" w:cs="Arial"/>
          <w:sz w:val="22"/>
          <w:szCs w:val="22"/>
        </w:rPr>
        <w:t>уплачивается в</w:t>
      </w:r>
      <w:r w:rsidRPr="00E825BE">
        <w:rPr>
          <w:rFonts w:ascii="Arial" w:hAnsi="Arial" w:cs="Arial"/>
          <w:sz w:val="22"/>
          <w:szCs w:val="22"/>
        </w:rPr>
        <w:t xml:space="preserve"> 20</w:t>
      </w:r>
      <w:r w:rsidR="00D264F0" w:rsidRPr="00E825BE">
        <w:rPr>
          <w:rFonts w:ascii="Arial" w:hAnsi="Arial" w:cs="Arial"/>
          <w:sz w:val="22"/>
          <w:szCs w:val="22"/>
        </w:rPr>
        <w:t>20</w:t>
      </w:r>
      <w:r w:rsidRPr="00E825BE">
        <w:rPr>
          <w:rFonts w:ascii="Arial" w:hAnsi="Arial" w:cs="Arial"/>
          <w:sz w:val="22"/>
          <w:szCs w:val="22"/>
        </w:rPr>
        <w:t xml:space="preserve"> году. </w:t>
      </w:r>
    </w:p>
    <w:p w:rsidR="0022328A" w:rsidRPr="00E825BE" w:rsidRDefault="0022328A" w:rsidP="006B3E1D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Основными </w:t>
      </w:r>
      <w:r w:rsidRPr="00E825BE">
        <w:rPr>
          <w:rFonts w:ascii="Arial" w:hAnsi="Arial" w:cs="Arial"/>
          <w:b/>
          <w:sz w:val="22"/>
          <w:szCs w:val="22"/>
        </w:rPr>
        <w:t>целями бюджетной политики</w:t>
      </w:r>
      <w:r w:rsidRPr="00E825BE">
        <w:rPr>
          <w:rFonts w:ascii="Arial" w:hAnsi="Arial" w:cs="Arial"/>
          <w:sz w:val="22"/>
          <w:szCs w:val="22"/>
        </w:rPr>
        <w:t xml:space="preserve"> в </w:t>
      </w:r>
      <w:r w:rsidR="00D264F0" w:rsidRPr="00E825BE">
        <w:rPr>
          <w:rFonts w:ascii="Arial" w:hAnsi="Arial" w:cs="Arial"/>
          <w:sz w:val="22"/>
          <w:szCs w:val="22"/>
        </w:rPr>
        <w:t>202</w:t>
      </w:r>
      <w:r w:rsidR="00FB2D26">
        <w:rPr>
          <w:rFonts w:ascii="Arial" w:hAnsi="Arial" w:cs="Arial"/>
          <w:sz w:val="22"/>
          <w:szCs w:val="22"/>
        </w:rPr>
        <w:t>1</w:t>
      </w:r>
      <w:r w:rsidR="00825C64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>годах</w:t>
      </w:r>
      <w:r w:rsidR="00825C64" w:rsidRPr="00E825BE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F3DD2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2</w:t>
      </w:r>
      <w:r w:rsidR="00825C64" w:rsidRPr="00E825BE">
        <w:rPr>
          <w:rFonts w:ascii="Arial" w:hAnsi="Arial" w:cs="Arial"/>
          <w:sz w:val="22"/>
          <w:szCs w:val="22"/>
        </w:rPr>
        <w:t xml:space="preserve"> -20</w:t>
      </w:r>
      <w:r w:rsidR="00E41829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3</w:t>
      </w:r>
      <w:r w:rsidR="00E41829" w:rsidRPr="00E825BE">
        <w:rPr>
          <w:rFonts w:ascii="Arial" w:hAnsi="Arial" w:cs="Arial"/>
          <w:sz w:val="22"/>
          <w:szCs w:val="22"/>
        </w:rPr>
        <w:t xml:space="preserve"> </w:t>
      </w:r>
      <w:r w:rsidR="00825C64" w:rsidRPr="00E825BE">
        <w:rPr>
          <w:rFonts w:ascii="Arial" w:hAnsi="Arial" w:cs="Arial"/>
          <w:sz w:val="22"/>
          <w:szCs w:val="22"/>
        </w:rPr>
        <w:t xml:space="preserve">годов </w:t>
      </w:r>
      <w:proofErr w:type="gramStart"/>
      <w:r w:rsidR="000E115D" w:rsidRPr="00E825BE">
        <w:rPr>
          <w:rFonts w:ascii="Arial" w:hAnsi="Arial" w:cs="Arial"/>
          <w:sz w:val="22"/>
          <w:szCs w:val="22"/>
        </w:rPr>
        <w:t>по прежнему</w:t>
      </w:r>
      <w:proofErr w:type="gramEnd"/>
      <w:r w:rsidR="000E115D" w:rsidRPr="00E825BE">
        <w:rPr>
          <w:rFonts w:ascii="Arial" w:hAnsi="Arial" w:cs="Arial"/>
          <w:sz w:val="22"/>
          <w:szCs w:val="22"/>
        </w:rPr>
        <w:t xml:space="preserve"> остаются</w:t>
      </w:r>
      <w:r w:rsidRPr="00E825BE">
        <w:rPr>
          <w:rFonts w:ascii="Arial" w:hAnsi="Arial" w:cs="Arial"/>
          <w:sz w:val="22"/>
          <w:szCs w:val="22"/>
        </w:rPr>
        <w:t>:</w:t>
      </w:r>
    </w:p>
    <w:p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 xml:space="preserve">совершенствование организации и осуществления бюджетного процесса; </w:t>
      </w:r>
    </w:p>
    <w:p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совершенствование муниципальной налоговой политики;</w:t>
      </w:r>
    </w:p>
    <w:p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 xml:space="preserve">мобилизация доходного потенциала бюджета </w:t>
      </w:r>
      <w:r w:rsidR="00807800" w:rsidRPr="00E825BE">
        <w:rPr>
          <w:rFonts w:ascii="Arial" w:hAnsi="Arial" w:cs="Arial"/>
          <w:b/>
          <w:i/>
          <w:sz w:val="22"/>
          <w:szCs w:val="22"/>
        </w:rPr>
        <w:t>поселения</w:t>
      </w:r>
      <w:r w:rsidRPr="00E825BE">
        <w:rPr>
          <w:rFonts w:ascii="Arial" w:hAnsi="Arial" w:cs="Arial"/>
          <w:b/>
          <w:i/>
          <w:sz w:val="22"/>
          <w:szCs w:val="22"/>
        </w:rPr>
        <w:t>;</w:t>
      </w:r>
    </w:p>
    <w:p w:rsidR="00D9738C" w:rsidRPr="00E825BE" w:rsidRDefault="00D9738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оптимизация и повышение эффективности бюджетных расходов;</w:t>
      </w:r>
    </w:p>
    <w:p w:rsidR="00D9738C" w:rsidRPr="00E825BE" w:rsidRDefault="00D9738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социальная направленность расходов бюджета;</w:t>
      </w:r>
    </w:p>
    <w:p w:rsidR="0008523C" w:rsidRPr="00E825BE" w:rsidRDefault="0008523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обеспечение открытости и прозрачности бюджета.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Главными задачами бюджетной политики на очередной финансовый год являются: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исполнение действующих и принимаемых расходных обязательств;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обеспечение выполнения указов Президента Российской Федерации;</w:t>
      </w:r>
    </w:p>
    <w:p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повышение эффективности бюджетных расходов.</w:t>
      </w:r>
    </w:p>
    <w:p w:rsidR="00DE53FC" w:rsidRPr="00E825BE" w:rsidRDefault="00DE53FC" w:rsidP="00E5202C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Реализация данных </w:t>
      </w:r>
      <w:r w:rsidR="000E115D" w:rsidRPr="00E825BE">
        <w:rPr>
          <w:rFonts w:ascii="Arial" w:hAnsi="Arial" w:cs="Arial"/>
          <w:sz w:val="22"/>
          <w:szCs w:val="22"/>
        </w:rPr>
        <w:t>задач</w:t>
      </w:r>
      <w:r w:rsidRPr="00E825BE">
        <w:rPr>
          <w:rFonts w:ascii="Arial" w:hAnsi="Arial" w:cs="Arial"/>
          <w:sz w:val="22"/>
          <w:szCs w:val="22"/>
        </w:rPr>
        <w:t xml:space="preserve"> позволит </w:t>
      </w:r>
      <w:r w:rsidR="00E5202C" w:rsidRPr="00E825BE">
        <w:rPr>
          <w:rFonts w:ascii="Arial" w:hAnsi="Arial" w:cs="Arial"/>
          <w:sz w:val="22"/>
          <w:szCs w:val="22"/>
        </w:rPr>
        <w:t xml:space="preserve">повысить эффективность функционирования бюджетной системы </w:t>
      </w:r>
      <w:r w:rsidR="00807800" w:rsidRPr="00E825BE">
        <w:rPr>
          <w:rFonts w:ascii="Arial" w:hAnsi="Arial" w:cs="Arial"/>
          <w:sz w:val="22"/>
          <w:szCs w:val="22"/>
        </w:rPr>
        <w:t>пос</w:t>
      </w:r>
      <w:r w:rsidR="00AA7607" w:rsidRPr="00E825BE">
        <w:rPr>
          <w:rFonts w:ascii="Arial" w:hAnsi="Arial" w:cs="Arial"/>
          <w:sz w:val="22"/>
          <w:szCs w:val="22"/>
        </w:rPr>
        <w:t>е</w:t>
      </w:r>
      <w:r w:rsidR="00807800" w:rsidRPr="00E825BE">
        <w:rPr>
          <w:rFonts w:ascii="Arial" w:hAnsi="Arial" w:cs="Arial"/>
          <w:sz w:val="22"/>
          <w:szCs w:val="22"/>
        </w:rPr>
        <w:t>ления</w:t>
      </w:r>
      <w:r w:rsidR="00424C29" w:rsidRPr="00E825BE">
        <w:rPr>
          <w:rFonts w:ascii="Arial" w:hAnsi="Arial" w:cs="Arial"/>
          <w:sz w:val="22"/>
          <w:szCs w:val="22"/>
        </w:rPr>
        <w:t>.</w:t>
      </w:r>
      <w:r w:rsidR="00AD0B18" w:rsidRPr="00E825BE">
        <w:rPr>
          <w:rFonts w:ascii="Arial" w:hAnsi="Arial" w:cs="Arial"/>
          <w:sz w:val="22"/>
          <w:szCs w:val="22"/>
        </w:rPr>
        <w:t xml:space="preserve"> </w:t>
      </w:r>
    </w:p>
    <w:p w:rsidR="00E41829" w:rsidRPr="00E825BE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sz w:val="22"/>
          <w:szCs w:val="22"/>
        </w:rPr>
        <w:t>В соответствии с проектом бюджета на 20</w:t>
      </w:r>
      <w:r w:rsidR="00D264F0" w:rsidRPr="00CB2730">
        <w:rPr>
          <w:rFonts w:ascii="Arial" w:hAnsi="Arial" w:cs="Arial"/>
          <w:sz w:val="22"/>
          <w:szCs w:val="22"/>
        </w:rPr>
        <w:t>2</w:t>
      </w:r>
      <w:r w:rsidR="00CB2730" w:rsidRPr="00CB2730">
        <w:rPr>
          <w:rFonts w:ascii="Arial" w:hAnsi="Arial" w:cs="Arial"/>
          <w:sz w:val="22"/>
          <w:szCs w:val="22"/>
        </w:rPr>
        <w:t>1</w:t>
      </w:r>
      <w:r w:rsidRPr="00CB2730">
        <w:rPr>
          <w:rFonts w:ascii="Arial" w:hAnsi="Arial" w:cs="Arial"/>
          <w:sz w:val="22"/>
          <w:szCs w:val="22"/>
        </w:rPr>
        <w:t xml:space="preserve"> год общий объем доходов составит – </w:t>
      </w:r>
      <w:r w:rsidR="00CB2730" w:rsidRPr="00CB2730">
        <w:rPr>
          <w:rFonts w:ascii="Arial" w:hAnsi="Arial" w:cs="Arial"/>
          <w:sz w:val="22"/>
          <w:szCs w:val="22"/>
        </w:rPr>
        <w:t>3 028,87</w:t>
      </w:r>
      <w:r w:rsidRPr="00CB2730">
        <w:rPr>
          <w:rFonts w:ascii="Arial" w:hAnsi="Arial" w:cs="Arial"/>
          <w:sz w:val="22"/>
          <w:szCs w:val="22"/>
        </w:rPr>
        <w:t xml:space="preserve"> тыс.  руб. На 20</w:t>
      </w:r>
      <w:r w:rsidR="00D264F0" w:rsidRPr="00CB2730">
        <w:rPr>
          <w:rFonts w:ascii="Arial" w:hAnsi="Arial" w:cs="Arial"/>
          <w:sz w:val="22"/>
          <w:szCs w:val="22"/>
        </w:rPr>
        <w:t>2</w:t>
      </w:r>
      <w:r w:rsidR="00CB2730" w:rsidRPr="00CB2730">
        <w:rPr>
          <w:rFonts w:ascii="Arial" w:hAnsi="Arial" w:cs="Arial"/>
          <w:sz w:val="22"/>
          <w:szCs w:val="22"/>
        </w:rPr>
        <w:t>1</w:t>
      </w:r>
      <w:r w:rsidRPr="00CB2730">
        <w:rPr>
          <w:rFonts w:ascii="Arial" w:hAnsi="Arial" w:cs="Arial"/>
          <w:sz w:val="22"/>
          <w:szCs w:val="22"/>
        </w:rPr>
        <w:t xml:space="preserve"> год налоговые и неналоговые доходы спрогнозированы в сумме </w:t>
      </w:r>
      <w:r w:rsidR="00E825BE" w:rsidRPr="00CB2730">
        <w:rPr>
          <w:rFonts w:ascii="Arial" w:hAnsi="Arial" w:cs="Arial"/>
          <w:bCs/>
          <w:iCs/>
          <w:sz w:val="22"/>
          <w:szCs w:val="22"/>
        </w:rPr>
        <w:t>2</w:t>
      </w:r>
      <w:r w:rsidR="00CB2730" w:rsidRPr="00CB2730">
        <w:rPr>
          <w:rFonts w:ascii="Arial" w:hAnsi="Arial" w:cs="Arial"/>
          <w:bCs/>
          <w:iCs/>
          <w:sz w:val="22"/>
          <w:szCs w:val="22"/>
        </w:rPr>
        <w:t> 125,12</w:t>
      </w:r>
      <w:r w:rsidR="006F0B95" w:rsidRPr="00CB273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B2730">
        <w:rPr>
          <w:rFonts w:ascii="Arial" w:hAnsi="Arial" w:cs="Arial"/>
          <w:sz w:val="22"/>
          <w:szCs w:val="22"/>
        </w:rPr>
        <w:t xml:space="preserve">тыс. рублей, безвозмездные поступления в сумме </w:t>
      </w:r>
      <w:r w:rsidR="00CB2730" w:rsidRPr="00CB2730">
        <w:rPr>
          <w:rFonts w:ascii="Arial" w:hAnsi="Arial" w:cs="Arial"/>
          <w:sz w:val="22"/>
          <w:szCs w:val="22"/>
        </w:rPr>
        <w:t>903,75</w:t>
      </w:r>
      <w:r w:rsidRPr="00CB2730">
        <w:rPr>
          <w:rFonts w:ascii="Arial" w:hAnsi="Arial" w:cs="Arial"/>
          <w:sz w:val="22"/>
          <w:szCs w:val="22"/>
        </w:rPr>
        <w:t xml:space="preserve"> тыс. руб.</w:t>
      </w:r>
      <w:bookmarkStart w:id="0" w:name="_GoBack"/>
      <w:bookmarkEnd w:id="0"/>
    </w:p>
    <w:p w:rsidR="00863A81" w:rsidRPr="00E825BE" w:rsidRDefault="00863A81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</w:p>
    <w:p w:rsidR="00E41829" w:rsidRPr="00DA0C51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DA0C51">
        <w:rPr>
          <w:rFonts w:ascii="Arial" w:hAnsi="Arial" w:cs="Arial"/>
          <w:sz w:val="22"/>
          <w:szCs w:val="22"/>
        </w:rPr>
        <w:t>Основные параметры бюджета</w:t>
      </w:r>
      <w:r w:rsidR="00033FEA" w:rsidRPr="00DA0C51">
        <w:rPr>
          <w:rFonts w:ascii="Arial" w:hAnsi="Arial" w:cs="Arial"/>
          <w:sz w:val="22"/>
          <w:szCs w:val="22"/>
        </w:rPr>
        <w:t xml:space="preserve"> </w:t>
      </w:r>
      <w:r w:rsidR="00FD5D43" w:rsidRPr="00DA0C51">
        <w:rPr>
          <w:rFonts w:ascii="Arial" w:hAnsi="Arial" w:cs="Arial"/>
          <w:sz w:val="22"/>
          <w:szCs w:val="22"/>
        </w:rPr>
        <w:t>поселения</w:t>
      </w:r>
      <w:r w:rsidRPr="00DA0C51">
        <w:rPr>
          <w:rFonts w:ascii="Arial" w:hAnsi="Arial" w:cs="Arial"/>
          <w:sz w:val="22"/>
          <w:szCs w:val="22"/>
        </w:rPr>
        <w:t xml:space="preserve"> на 20</w:t>
      </w:r>
      <w:r w:rsidR="00D264F0" w:rsidRPr="00DA0C51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Pr="00DA0C51">
        <w:rPr>
          <w:rFonts w:ascii="Arial" w:hAnsi="Arial" w:cs="Arial"/>
          <w:sz w:val="22"/>
          <w:szCs w:val="22"/>
        </w:rPr>
        <w:t xml:space="preserve"> год </w:t>
      </w:r>
      <w:r w:rsidR="00FB2D26">
        <w:rPr>
          <w:rFonts w:ascii="Arial" w:hAnsi="Arial" w:cs="Arial"/>
          <w:sz w:val="22"/>
          <w:szCs w:val="22"/>
        </w:rPr>
        <w:t xml:space="preserve">и плановый период </w:t>
      </w:r>
      <w:r w:rsidRPr="00DA0C51">
        <w:rPr>
          <w:rFonts w:ascii="Arial" w:hAnsi="Arial" w:cs="Arial"/>
          <w:sz w:val="22"/>
          <w:szCs w:val="22"/>
        </w:rPr>
        <w:t>в сравнении с 20</w:t>
      </w:r>
      <w:r w:rsidR="00FB2D26">
        <w:rPr>
          <w:rFonts w:ascii="Arial" w:hAnsi="Arial" w:cs="Arial"/>
          <w:sz w:val="22"/>
          <w:szCs w:val="22"/>
        </w:rPr>
        <w:t>20</w:t>
      </w:r>
      <w:r w:rsidR="00FB5E4B" w:rsidRPr="00DA0C51">
        <w:rPr>
          <w:rFonts w:ascii="Arial" w:hAnsi="Arial" w:cs="Arial"/>
          <w:sz w:val="22"/>
          <w:szCs w:val="22"/>
        </w:rPr>
        <w:t xml:space="preserve"> </w:t>
      </w:r>
      <w:r w:rsidRPr="00DA0C51">
        <w:rPr>
          <w:rFonts w:ascii="Arial" w:hAnsi="Arial" w:cs="Arial"/>
          <w:sz w:val="22"/>
          <w:szCs w:val="22"/>
        </w:rPr>
        <w:t xml:space="preserve">приведены в таблице. </w:t>
      </w:r>
    </w:p>
    <w:p w:rsidR="00CF30F9" w:rsidRPr="00AC140F" w:rsidRDefault="00CF30F9" w:rsidP="00CF30F9">
      <w:pPr>
        <w:ind w:firstLine="0"/>
        <w:jc w:val="center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644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8"/>
        <w:gridCol w:w="1528"/>
        <w:gridCol w:w="1430"/>
        <w:gridCol w:w="1257"/>
        <w:gridCol w:w="1195"/>
        <w:gridCol w:w="1346"/>
      </w:tblGrid>
      <w:tr w:rsidR="00E41829" w:rsidRPr="00AC140F" w:rsidTr="00F47E3F">
        <w:trPr>
          <w:trHeight w:val="1155"/>
        </w:trPr>
        <w:tc>
          <w:tcPr>
            <w:tcW w:w="2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23432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E825B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487C56" w:rsidRPr="00CB2730">
              <w:rPr>
                <w:rFonts w:ascii="Arial" w:hAnsi="Arial" w:cs="Arial"/>
                <w:sz w:val="22"/>
                <w:szCs w:val="22"/>
              </w:rPr>
              <w:br/>
              <w:t xml:space="preserve">бюджет (Решение </w:t>
            </w:r>
            <w:proofErr w:type="gramStart"/>
            <w:r w:rsidR="00487C56" w:rsidRPr="00CB2730">
              <w:rPr>
                <w:rFonts w:ascii="Arial" w:hAnsi="Arial" w:cs="Arial"/>
                <w:sz w:val="22"/>
                <w:szCs w:val="22"/>
              </w:rPr>
              <w:t>СД  №</w:t>
            </w:r>
            <w:proofErr w:type="gramEnd"/>
            <w:r w:rsidR="00487C56" w:rsidRPr="00CB27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44</w:t>
            </w:r>
            <w:r w:rsidRPr="00CB27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1F0" w:rsidRPr="00CB2730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26.03.2020</w:t>
            </w:r>
            <w:r w:rsidRPr="00CB27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D264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CB2730">
              <w:rPr>
                <w:rFonts w:ascii="Arial" w:hAnsi="Arial" w:cs="Arial"/>
                <w:sz w:val="22"/>
                <w:szCs w:val="22"/>
              </w:rPr>
              <w:t>Ожидаемое исполнение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D264F0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1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:rsidR="00E41829" w:rsidRPr="00CB2730" w:rsidRDefault="00E41829" w:rsidP="00E41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487C56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202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3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29" w:rsidRPr="00AC140F" w:rsidTr="00F47E3F">
        <w:trPr>
          <w:trHeight w:val="285"/>
        </w:trPr>
        <w:tc>
          <w:tcPr>
            <w:tcW w:w="28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1829" w:rsidRPr="00CB2730" w:rsidRDefault="00E41829" w:rsidP="00306F1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12" w:space="0" w:color="auto"/>
            </w:tcBorders>
          </w:tcPr>
          <w:p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A4834" w:rsidRPr="00AC140F" w:rsidTr="00F47E3F">
        <w:trPr>
          <w:trHeight w:val="360"/>
        </w:trPr>
        <w:tc>
          <w:tcPr>
            <w:tcW w:w="288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4A4834" w:rsidRPr="00CB2730" w:rsidRDefault="004A4834" w:rsidP="00C6178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4A4834" w:rsidRPr="00CB2730" w:rsidRDefault="00CB2730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2 952,81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4A4834" w:rsidRPr="00CB2730" w:rsidRDefault="00CB2730" w:rsidP="00FB5E4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2 859,741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CCFFFF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3 028,87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CCFFFF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3 086,21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CCFFFF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2 874,73</w:t>
            </w:r>
          </w:p>
        </w:tc>
      </w:tr>
      <w:tr w:rsidR="004A4834" w:rsidRPr="00AC140F" w:rsidTr="00F47E3F">
        <w:trPr>
          <w:trHeight w:val="249"/>
        </w:trPr>
        <w:tc>
          <w:tcPr>
            <w:tcW w:w="2888" w:type="dxa"/>
            <w:shd w:val="clear" w:color="auto" w:fill="auto"/>
            <w:vAlign w:val="center"/>
          </w:tcPr>
          <w:p w:rsidR="004A4834" w:rsidRPr="00CB2730" w:rsidRDefault="004A4834" w:rsidP="00C6178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A4834" w:rsidRPr="00CB2730" w:rsidRDefault="004A4834" w:rsidP="004A4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34" w:rsidRPr="00AC140F" w:rsidTr="00E41829">
        <w:trPr>
          <w:trHeight w:val="661"/>
        </w:trPr>
        <w:tc>
          <w:tcPr>
            <w:tcW w:w="2888" w:type="dxa"/>
            <w:shd w:val="clear" w:color="auto" w:fill="auto"/>
            <w:vAlign w:val="center"/>
          </w:tcPr>
          <w:p w:rsidR="004A4834" w:rsidRPr="00CB2730" w:rsidRDefault="004A4834" w:rsidP="00C61780">
            <w:pPr>
              <w:ind w:left="2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 xml:space="preserve">Налоговые и 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неналоговые доходы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A4834" w:rsidRPr="00CB2730" w:rsidRDefault="00CB2730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2 003,96</w:t>
            </w:r>
          </w:p>
        </w:tc>
        <w:tc>
          <w:tcPr>
            <w:tcW w:w="1430" w:type="dxa"/>
            <w:vAlign w:val="center"/>
          </w:tcPr>
          <w:p w:rsidR="004A4834" w:rsidRPr="00CB2730" w:rsidRDefault="00CB2730" w:rsidP="004A483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1 910,891</w:t>
            </w:r>
          </w:p>
        </w:tc>
        <w:tc>
          <w:tcPr>
            <w:tcW w:w="1257" w:type="dxa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2 125,12</w:t>
            </w:r>
          </w:p>
        </w:tc>
        <w:tc>
          <w:tcPr>
            <w:tcW w:w="1195" w:type="dxa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2 229,66</w:t>
            </w:r>
          </w:p>
        </w:tc>
        <w:tc>
          <w:tcPr>
            <w:tcW w:w="1346" w:type="dxa"/>
          </w:tcPr>
          <w:p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2 256,58</w:t>
            </w:r>
          </w:p>
        </w:tc>
      </w:tr>
      <w:tr w:rsidR="00CB2730" w:rsidRPr="00AC140F" w:rsidTr="00F47E3F">
        <w:trPr>
          <w:trHeight w:val="653"/>
        </w:trPr>
        <w:tc>
          <w:tcPr>
            <w:tcW w:w="288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left="2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 xml:space="preserve">Безвозмездные 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перечисления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948,85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948,85</w:t>
            </w:r>
          </w:p>
        </w:tc>
        <w:tc>
          <w:tcPr>
            <w:tcW w:w="1257" w:type="dxa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903,75</w:t>
            </w:r>
          </w:p>
        </w:tc>
        <w:tc>
          <w:tcPr>
            <w:tcW w:w="1195" w:type="dxa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856,55</w:t>
            </w:r>
          </w:p>
        </w:tc>
        <w:tc>
          <w:tcPr>
            <w:tcW w:w="1346" w:type="dxa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618,15</w:t>
            </w:r>
          </w:p>
        </w:tc>
      </w:tr>
      <w:tr w:rsidR="00CB2730" w:rsidRPr="00AC140F" w:rsidTr="00F47E3F">
        <w:trPr>
          <w:trHeight w:val="609"/>
        </w:trPr>
        <w:tc>
          <w:tcPr>
            <w:tcW w:w="2888" w:type="dxa"/>
            <w:shd w:val="clear" w:color="auto" w:fill="CCFFCC"/>
            <w:vAlign w:val="center"/>
          </w:tcPr>
          <w:p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3 740,677</w:t>
            </w:r>
          </w:p>
        </w:tc>
        <w:tc>
          <w:tcPr>
            <w:tcW w:w="1430" w:type="dxa"/>
            <w:shd w:val="clear" w:color="auto" w:fill="CCFFCC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3 161,42</w:t>
            </w:r>
          </w:p>
        </w:tc>
        <w:tc>
          <w:tcPr>
            <w:tcW w:w="1257" w:type="dxa"/>
            <w:shd w:val="clear" w:color="auto" w:fill="CCFFCC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3 103,65</w:t>
            </w:r>
          </w:p>
        </w:tc>
        <w:tc>
          <w:tcPr>
            <w:tcW w:w="1195" w:type="dxa"/>
            <w:shd w:val="clear" w:color="auto" w:fill="CCFFCC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3 086,21</w:t>
            </w:r>
          </w:p>
        </w:tc>
        <w:tc>
          <w:tcPr>
            <w:tcW w:w="1346" w:type="dxa"/>
            <w:shd w:val="clear" w:color="auto" w:fill="CCFFCC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2 874,73</w:t>
            </w:r>
          </w:p>
        </w:tc>
      </w:tr>
      <w:tr w:rsidR="00CB2730" w:rsidRPr="00AC140F" w:rsidTr="00F47E3F">
        <w:trPr>
          <w:trHeight w:val="360"/>
        </w:trPr>
        <w:tc>
          <w:tcPr>
            <w:tcW w:w="2888" w:type="dxa"/>
            <w:shd w:val="clear" w:color="auto" w:fill="FFFF99"/>
            <w:vAlign w:val="center"/>
          </w:tcPr>
          <w:p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Дефицит (Профицит(-))</w:t>
            </w:r>
          </w:p>
        </w:tc>
        <w:tc>
          <w:tcPr>
            <w:tcW w:w="1528" w:type="dxa"/>
            <w:shd w:val="clear" w:color="auto" w:fill="FFFF99"/>
            <w:vAlign w:val="center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787,867</w:t>
            </w:r>
          </w:p>
        </w:tc>
        <w:tc>
          <w:tcPr>
            <w:tcW w:w="1430" w:type="dxa"/>
            <w:shd w:val="clear" w:color="auto" w:fill="FFFF99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301,679</w:t>
            </w:r>
          </w:p>
        </w:tc>
        <w:tc>
          <w:tcPr>
            <w:tcW w:w="1257" w:type="dxa"/>
            <w:shd w:val="clear" w:color="auto" w:fill="FFFF99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74,78</w:t>
            </w:r>
          </w:p>
        </w:tc>
        <w:tc>
          <w:tcPr>
            <w:tcW w:w="1195" w:type="dxa"/>
            <w:shd w:val="clear" w:color="auto" w:fill="FFFF99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FFFF99"/>
          </w:tcPr>
          <w:p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730" w:rsidRPr="00AC140F" w:rsidTr="00E41829">
        <w:trPr>
          <w:trHeight w:val="360"/>
        </w:trPr>
        <w:tc>
          <w:tcPr>
            <w:tcW w:w="288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195" w:type="dxa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0F9" w:rsidRPr="00AC140F" w:rsidRDefault="00CF30F9" w:rsidP="00510080">
      <w:pPr>
        <w:tabs>
          <w:tab w:val="left" w:pos="900"/>
          <w:tab w:val="left" w:pos="1080"/>
        </w:tabs>
        <w:spacing w:before="120"/>
        <w:rPr>
          <w:rFonts w:ascii="Arial" w:hAnsi="Arial" w:cs="Arial"/>
          <w:b/>
          <w:sz w:val="22"/>
          <w:szCs w:val="22"/>
          <w:highlight w:val="yellow"/>
        </w:rPr>
      </w:pPr>
    </w:p>
    <w:p w:rsidR="00507497" w:rsidRPr="00E825BE" w:rsidRDefault="00507497" w:rsidP="00174017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При формировании</w:t>
      </w:r>
      <w:r w:rsidR="00194743" w:rsidRPr="00E825BE">
        <w:rPr>
          <w:rFonts w:ascii="Arial" w:hAnsi="Arial" w:cs="Arial"/>
          <w:sz w:val="22"/>
          <w:szCs w:val="22"/>
        </w:rPr>
        <w:t xml:space="preserve"> проекта</w:t>
      </w:r>
      <w:r w:rsidRPr="00E825BE">
        <w:rPr>
          <w:rFonts w:ascii="Arial" w:hAnsi="Arial" w:cs="Arial"/>
          <w:sz w:val="22"/>
          <w:szCs w:val="22"/>
        </w:rPr>
        <w:t xml:space="preserve"> бюджета на </w:t>
      </w:r>
      <w:r w:rsidR="008013C6" w:rsidRPr="00E825BE">
        <w:rPr>
          <w:rFonts w:ascii="Arial" w:hAnsi="Arial" w:cs="Arial"/>
          <w:sz w:val="22"/>
          <w:szCs w:val="22"/>
        </w:rPr>
        <w:t>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="00B24407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 xml:space="preserve">год </w:t>
      </w:r>
      <w:r w:rsidR="006B76F9" w:rsidRPr="00E825BE">
        <w:rPr>
          <w:rFonts w:ascii="Arial" w:hAnsi="Arial" w:cs="Arial"/>
          <w:sz w:val="22"/>
          <w:szCs w:val="22"/>
        </w:rPr>
        <w:t>и плановый период</w:t>
      </w:r>
      <w:r w:rsidR="00971206" w:rsidRPr="00E825BE">
        <w:rPr>
          <w:rFonts w:ascii="Arial" w:hAnsi="Arial" w:cs="Arial"/>
          <w:sz w:val="22"/>
          <w:szCs w:val="22"/>
        </w:rPr>
        <w:t xml:space="preserve"> </w:t>
      </w:r>
      <w:r w:rsidR="006B76F9" w:rsidRPr="00E825BE">
        <w:rPr>
          <w:rFonts w:ascii="Arial" w:hAnsi="Arial" w:cs="Arial"/>
          <w:sz w:val="22"/>
          <w:szCs w:val="22"/>
        </w:rPr>
        <w:t>20</w:t>
      </w:r>
      <w:r w:rsidR="00033FEA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2</w:t>
      </w:r>
      <w:r w:rsidR="006B76F9" w:rsidRPr="00E825BE">
        <w:rPr>
          <w:rFonts w:ascii="Arial" w:hAnsi="Arial" w:cs="Arial"/>
          <w:sz w:val="22"/>
          <w:szCs w:val="22"/>
        </w:rPr>
        <w:t xml:space="preserve"> и 20</w:t>
      </w:r>
      <w:r w:rsidR="00E41829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 xml:space="preserve">3 </w:t>
      </w:r>
      <w:r w:rsidR="006B76F9" w:rsidRPr="00E825BE">
        <w:rPr>
          <w:rFonts w:ascii="Arial" w:hAnsi="Arial" w:cs="Arial"/>
          <w:sz w:val="22"/>
          <w:szCs w:val="22"/>
        </w:rPr>
        <w:t xml:space="preserve">годов </w:t>
      </w:r>
      <w:r w:rsidR="00971206" w:rsidRPr="00E825BE">
        <w:rPr>
          <w:rFonts w:ascii="Arial" w:hAnsi="Arial" w:cs="Arial"/>
          <w:sz w:val="22"/>
          <w:szCs w:val="22"/>
        </w:rPr>
        <w:t xml:space="preserve">учтена </w:t>
      </w:r>
      <w:r w:rsidRPr="00E825BE">
        <w:rPr>
          <w:rFonts w:ascii="Arial" w:hAnsi="Arial" w:cs="Arial"/>
          <w:sz w:val="22"/>
          <w:szCs w:val="22"/>
        </w:rPr>
        <w:t>преемственность основных направлений бюджетной и налоговой политики, проводимой в предыдущие годы.</w:t>
      </w:r>
    </w:p>
    <w:p w:rsidR="006B76F9" w:rsidRPr="00E825BE" w:rsidRDefault="006B76F9" w:rsidP="006B76F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Сохранены принципы трехлетнего бюджетного планирования, как и в предыдущие годы, новый бюджет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формируется на среднесрочную перспективу.</w:t>
      </w:r>
    </w:p>
    <w:p w:rsidR="006B76F9" w:rsidRPr="00E825BE" w:rsidRDefault="006B76F9" w:rsidP="006B76F9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Продолжается работа по повышению собираемости налогов на территории 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>.</w:t>
      </w:r>
    </w:p>
    <w:p w:rsidR="004A4834" w:rsidRPr="00E825BE" w:rsidRDefault="004A4834" w:rsidP="00FD5D43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Бюджет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открыт  для  общества. Он размещается на сайте </w:t>
      </w:r>
      <w:r w:rsidR="004C208A" w:rsidRPr="00E825BE">
        <w:rPr>
          <w:rFonts w:ascii="Arial" w:hAnsi="Arial" w:cs="Arial"/>
          <w:sz w:val="22"/>
          <w:szCs w:val="22"/>
        </w:rPr>
        <w:t>администрации сельского поселения.</w:t>
      </w:r>
    </w:p>
    <w:p w:rsidR="00507497" w:rsidRPr="00E825BE" w:rsidRDefault="00507497" w:rsidP="00507497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4B466C" w:rsidRPr="00E825BE" w:rsidRDefault="001E5381" w:rsidP="009710B3">
      <w:pPr>
        <w:spacing w:after="120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Бюджетная политика в области доходов</w:t>
      </w:r>
    </w:p>
    <w:p w:rsidR="001E5381" w:rsidRPr="00E825BE" w:rsidRDefault="001E5381" w:rsidP="003118A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Основными принципами формирования</w:t>
      </w:r>
      <w:r w:rsidR="00194743" w:rsidRPr="00E825BE">
        <w:rPr>
          <w:rFonts w:ascii="Arial" w:hAnsi="Arial" w:cs="Arial"/>
          <w:sz w:val="22"/>
          <w:szCs w:val="22"/>
        </w:rPr>
        <w:t xml:space="preserve"> доходной </w:t>
      </w:r>
      <w:r w:rsidR="00E7201E" w:rsidRPr="00E825BE">
        <w:rPr>
          <w:rFonts w:ascii="Arial" w:hAnsi="Arial" w:cs="Arial"/>
          <w:sz w:val="22"/>
          <w:szCs w:val="22"/>
        </w:rPr>
        <w:t xml:space="preserve">базы </w:t>
      </w:r>
      <w:r w:rsidR="00194743" w:rsidRPr="00E825BE">
        <w:rPr>
          <w:rFonts w:ascii="Arial" w:hAnsi="Arial" w:cs="Arial"/>
          <w:sz w:val="22"/>
          <w:szCs w:val="22"/>
        </w:rPr>
        <w:t xml:space="preserve">  </w:t>
      </w:r>
      <w:r w:rsidRPr="00E825BE">
        <w:rPr>
          <w:rFonts w:ascii="Arial" w:hAnsi="Arial" w:cs="Arial"/>
          <w:sz w:val="22"/>
          <w:szCs w:val="22"/>
        </w:rPr>
        <w:t xml:space="preserve">бюджета </w:t>
      </w:r>
      <w:r w:rsidR="00FB2D26" w:rsidRPr="00E825BE">
        <w:rPr>
          <w:rFonts w:ascii="Arial" w:hAnsi="Arial" w:cs="Arial"/>
          <w:sz w:val="22"/>
          <w:szCs w:val="22"/>
        </w:rPr>
        <w:t>на 202</w:t>
      </w:r>
      <w:r w:rsidR="00FB2D26">
        <w:rPr>
          <w:rFonts w:ascii="Arial" w:hAnsi="Arial" w:cs="Arial"/>
          <w:sz w:val="22"/>
          <w:szCs w:val="22"/>
        </w:rPr>
        <w:t>1</w:t>
      </w:r>
      <w:r w:rsidR="00FB2D26" w:rsidRPr="00E825BE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FB2D2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и 202</w:t>
      </w:r>
      <w:r w:rsidR="00FB2D26">
        <w:rPr>
          <w:rFonts w:ascii="Arial" w:hAnsi="Arial" w:cs="Arial"/>
          <w:sz w:val="22"/>
          <w:szCs w:val="22"/>
        </w:rPr>
        <w:t xml:space="preserve">3 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Pr="00E825BE">
        <w:rPr>
          <w:rFonts w:ascii="Arial" w:hAnsi="Arial" w:cs="Arial"/>
          <w:sz w:val="22"/>
          <w:szCs w:val="22"/>
        </w:rPr>
        <w:t xml:space="preserve"> являются:</w:t>
      </w:r>
    </w:p>
    <w:p w:rsidR="001E5381" w:rsidRPr="00E825BE" w:rsidRDefault="001E5381" w:rsidP="00507497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Консервативный прогноз поступлений доходов на основе методик администратор</w:t>
      </w:r>
      <w:r w:rsidR="001B0217" w:rsidRPr="00E825BE">
        <w:rPr>
          <w:rFonts w:ascii="Arial" w:hAnsi="Arial" w:cs="Arial"/>
          <w:sz w:val="22"/>
          <w:szCs w:val="22"/>
        </w:rPr>
        <w:t>ов</w:t>
      </w:r>
      <w:r w:rsidRPr="00E825BE">
        <w:rPr>
          <w:rFonts w:ascii="Arial" w:hAnsi="Arial" w:cs="Arial"/>
          <w:sz w:val="22"/>
          <w:szCs w:val="22"/>
        </w:rPr>
        <w:t xml:space="preserve"> налоговых доходов;</w:t>
      </w:r>
    </w:p>
    <w:p w:rsidR="001E5381" w:rsidRPr="00E825BE" w:rsidRDefault="001E5381" w:rsidP="00507497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Учет планируемых безвозмез</w:t>
      </w:r>
      <w:r w:rsidR="00194743" w:rsidRPr="00E825BE">
        <w:rPr>
          <w:rFonts w:ascii="Arial" w:hAnsi="Arial" w:cs="Arial"/>
          <w:sz w:val="22"/>
          <w:szCs w:val="22"/>
        </w:rPr>
        <w:t xml:space="preserve">дных поступлений из </w:t>
      </w:r>
      <w:r w:rsidR="00FD5D43" w:rsidRPr="00E825BE">
        <w:rPr>
          <w:rFonts w:ascii="Arial" w:hAnsi="Arial" w:cs="Arial"/>
          <w:sz w:val="22"/>
          <w:szCs w:val="22"/>
        </w:rPr>
        <w:t>бюджетов иного уровня</w:t>
      </w:r>
      <w:r w:rsidRPr="00E825BE">
        <w:rPr>
          <w:rFonts w:ascii="Arial" w:hAnsi="Arial" w:cs="Arial"/>
          <w:sz w:val="22"/>
          <w:szCs w:val="22"/>
        </w:rPr>
        <w:t xml:space="preserve"> бю</w:t>
      </w:r>
      <w:r w:rsidR="00194743" w:rsidRPr="00E825BE">
        <w:rPr>
          <w:rFonts w:ascii="Arial" w:hAnsi="Arial" w:cs="Arial"/>
          <w:sz w:val="22"/>
          <w:szCs w:val="22"/>
        </w:rPr>
        <w:t>джета</w:t>
      </w:r>
      <w:r w:rsidR="00E7201E" w:rsidRPr="00E825BE">
        <w:rPr>
          <w:rFonts w:ascii="Arial" w:hAnsi="Arial" w:cs="Arial"/>
          <w:sz w:val="22"/>
          <w:szCs w:val="22"/>
        </w:rPr>
        <w:t>;</w:t>
      </w:r>
    </w:p>
    <w:p w:rsidR="001E5381" w:rsidRPr="00E825BE" w:rsidRDefault="001E5381" w:rsidP="003118A9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Реалистичная оценка возможностей з</w:t>
      </w:r>
      <w:r w:rsidR="00194743" w:rsidRPr="00E825BE">
        <w:rPr>
          <w:rFonts w:ascii="Arial" w:hAnsi="Arial" w:cs="Arial"/>
          <w:sz w:val="22"/>
          <w:szCs w:val="22"/>
        </w:rPr>
        <w:t xml:space="preserve">аимствования </w:t>
      </w:r>
      <w:r w:rsidR="00FB2D26" w:rsidRPr="00E825BE">
        <w:rPr>
          <w:rFonts w:ascii="Arial" w:hAnsi="Arial" w:cs="Arial"/>
          <w:sz w:val="22"/>
          <w:szCs w:val="22"/>
        </w:rPr>
        <w:t>на 202</w:t>
      </w:r>
      <w:r w:rsidR="00FB2D26">
        <w:rPr>
          <w:rFonts w:ascii="Arial" w:hAnsi="Arial" w:cs="Arial"/>
          <w:sz w:val="22"/>
          <w:szCs w:val="22"/>
        </w:rPr>
        <w:t>1</w:t>
      </w:r>
      <w:r w:rsidR="00FB2D26" w:rsidRPr="00E825BE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FB2D2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2D26" w:rsidRPr="00E825BE">
        <w:rPr>
          <w:rFonts w:ascii="Arial" w:hAnsi="Arial" w:cs="Arial"/>
          <w:sz w:val="22"/>
          <w:szCs w:val="22"/>
        </w:rPr>
        <w:t>и  202</w:t>
      </w:r>
      <w:r w:rsidR="00FB2D26">
        <w:rPr>
          <w:rFonts w:ascii="Arial" w:hAnsi="Arial" w:cs="Arial"/>
          <w:sz w:val="22"/>
          <w:szCs w:val="22"/>
        </w:rPr>
        <w:t>3</w:t>
      </w:r>
      <w:proofErr w:type="gramEnd"/>
      <w:r w:rsidR="00FB2D26">
        <w:rPr>
          <w:rFonts w:ascii="Arial" w:hAnsi="Arial" w:cs="Arial"/>
          <w:sz w:val="22"/>
          <w:szCs w:val="22"/>
        </w:rPr>
        <w:t xml:space="preserve"> 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Pr="00E825BE">
        <w:rPr>
          <w:rFonts w:ascii="Arial" w:hAnsi="Arial" w:cs="Arial"/>
          <w:sz w:val="22"/>
          <w:szCs w:val="22"/>
        </w:rPr>
        <w:t>.</w:t>
      </w:r>
    </w:p>
    <w:p w:rsidR="006D006E" w:rsidRPr="00E825BE" w:rsidRDefault="00194743" w:rsidP="00EC209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Формирование доходов</w:t>
      </w:r>
      <w:r w:rsidR="008013C6" w:rsidRPr="00E825BE">
        <w:rPr>
          <w:rFonts w:ascii="Arial" w:hAnsi="Arial" w:cs="Arial"/>
          <w:sz w:val="22"/>
          <w:szCs w:val="22"/>
        </w:rPr>
        <w:t xml:space="preserve"> </w:t>
      </w:r>
      <w:r w:rsidR="00560555" w:rsidRPr="00E825BE">
        <w:rPr>
          <w:rFonts w:ascii="Arial" w:hAnsi="Arial" w:cs="Arial"/>
          <w:sz w:val="22"/>
          <w:szCs w:val="22"/>
        </w:rPr>
        <w:t>осуществлялось на</w:t>
      </w:r>
      <w:r w:rsidR="00FD5D43" w:rsidRPr="00E825BE">
        <w:rPr>
          <w:rFonts w:ascii="Arial" w:hAnsi="Arial" w:cs="Arial"/>
          <w:sz w:val="22"/>
          <w:szCs w:val="22"/>
        </w:rPr>
        <w:t xml:space="preserve"> основании </w:t>
      </w:r>
      <w:r w:rsidR="00560555" w:rsidRPr="00E825BE">
        <w:rPr>
          <w:rFonts w:ascii="Arial" w:hAnsi="Arial" w:cs="Arial"/>
          <w:sz w:val="22"/>
          <w:szCs w:val="22"/>
        </w:rPr>
        <w:t xml:space="preserve">  данных, </w:t>
      </w:r>
      <w:proofErr w:type="gramStart"/>
      <w:r w:rsidR="00560555" w:rsidRPr="00E825BE">
        <w:rPr>
          <w:rFonts w:ascii="Arial" w:hAnsi="Arial" w:cs="Arial"/>
          <w:sz w:val="22"/>
          <w:szCs w:val="22"/>
        </w:rPr>
        <w:t>предоставленных  главными</w:t>
      </w:r>
      <w:proofErr w:type="gramEnd"/>
      <w:r w:rsidR="00560555" w:rsidRPr="00E825BE">
        <w:rPr>
          <w:rFonts w:ascii="Arial" w:hAnsi="Arial" w:cs="Arial"/>
          <w:sz w:val="22"/>
          <w:szCs w:val="22"/>
        </w:rPr>
        <w:t xml:space="preserve"> администраторами поступлений в бюджет и оценки пост</w:t>
      </w:r>
      <w:r w:rsidR="008013C6" w:rsidRPr="00E825BE">
        <w:rPr>
          <w:rFonts w:ascii="Arial" w:hAnsi="Arial" w:cs="Arial"/>
          <w:sz w:val="22"/>
          <w:szCs w:val="22"/>
        </w:rPr>
        <w:t>уплений доходов в  бюджет в</w:t>
      </w:r>
      <w:r w:rsidR="00FB2D26" w:rsidRPr="00E825BE">
        <w:rPr>
          <w:rFonts w:ascii="Arial" w:hAnsi="Arial" w:cs="Arial"/>
          <w:sz w:val="22"/>
          <w:szCs w:val="22"/>
        </w:rPr>
        <w:t xml:space="preserve"> 202</w:t>
      </w:r>
      <w:r w:rsidR="00FB2D26">
        <w:rPr>
          <w:rFonts w:ascii="Arial" w:hAnsi="Arial" w:cs="Arial"/>
          <w:sz w:val="22"/>
          <w:szCs w:val="22"/>
        </w:rPr>
        <w:t>1</w:t>
      </w:r>
      <w:r w:rsidR="00FB2D26" w:rsidRPr="00E825BE">
        <w:rPr>
          <w:rFonts w:ascii="Arial" w:hAnsi="Arial" w:cs="Arial"/>
          <w:sz w:val="22"/>
          <w:szCs w:val="22"/>
        </w:rPr>
        <w:t xml:space="preserve"> год</w:t>
      </w:r>
      <w:r w:rsidR="00FB2D26">
        <w:rPr>
          <w:rFonts w:ascii="Arial" w:hAnsi="Arial" w:cs="Arial"/>
          <w:sz w:val="22"/>
          <w:szCs w:val="22"/>
        </w:rPr>
        <w:t>у</w:t>
      </w:r>
      <w:r w:rsidR="00FB2D26" w:rsidRPr="00E825BE">
        <w:rPr>
          <w:rFonts w:ascii="Arial" w:hAnsi="Arial" w:cs="Arial"/>
          <w:sz w:val="22"/>
          <w:szCs w:val="22"/>
        </w:rPr>
        <w:t xml:space="preserve"> и планов</w:t>
      </w:r>
      <w:r w:rsidR="00FB2D26">
        <w:rPr>
          <w:rFonts w:ascii="Arial" w:hAnsi="Arial" w:cs="Arial"/>
          <w:sz w:val="22"/>
          <w:szCs w:val="22"/>
        </w:rPr>
        <w:t>ом</w:t>
      </w:r>
      <w:r w:rsidR="00FB2D26" w:rsidRPr="00E825BE">
        <w:rPr>
          <w:rFonts w:ascii="Arial" w:hAnsi="Arial" w:cs="Arial"/>
          <w:sz w:val="22"/>
          <w:szCs w:val="22"/>
        </w:rPr>
        <w:t xml:space="preserve"> период</w:t>
      </w:r>
      <w:r w:rsidR="00FB2D26">
        <w:rPr>
          <w:rFonts w:ascii="Arial" w:hAnsi="Arial" w:cs="Arial"/>
          <w:sz w:val="22"/>
          <w:szCs w:val="22"/>
        </w:rPr>
        <w:t>е</w:t>
      </w:r>
      <w:r w:rsidR="00FB2D26" w:rsidRPr="00E825BE">
        <w:rPr>
          <w:rFonts w:ascii="Arial" w:hAnsi="Arial" w:cs="Arial"/>
          <w:sz w:val="22"/>
          <w:szCs w:val="22"/>
        </w:rPr>
        <w:t xml:space="preserve"> 202</w:t>
      </w:r>
      <w:r w:rsidR="00FB2D2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и  202</w:t>
      </w:r>
      <w:r w:rsidR="00FB2D26">
        <w:rPr>
          <w:rFonts w:ascii="Arial" w:hAnsi="Arial" w:cs="Arial"/>
          <w:sz w:val="22"/>
          <w:szCs w:val="22"/>
        </w:rPr>
        <w:t xml:space="preserve">3 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="006D006E" w:rsidRPr="00E825BE">
        <w:rPr>
          <w:rFonts w:ascii="Arial" w:hAnsi="Arial" w:cs="Arial"/>
          <w:sz w:val="22"/>
          <w:szCs w:val="22"/>
        </w:rPr>
        <w:t>.</w:t>
      </w:r>
    </w:p>
    <w:p w:rsidR="00EC2099" w:rsidRPr="00E825BE" w:rsidRDefault="00EC2099" w:rsidP="00EC2099">
      <w:pPr>
        <w:tabs>
          <w:tab w:val="left" w:pos="900"/>
          <w:tab w:val="left" w:pos="1080"/>
        </w:tabs>
        <w:spacing w:before="120" w:after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Одним из основных направлений бюджетной и налоговой политики является реализация комплекса мер по повышению собираемости </w:t>
      </w:r>
      <w:r w:rsidR="00FD5D43" w:rsidRPr="00E825BE">
        <w:rPr>
          <w:rFonts w:ascii="Arial" w:hAnsi="Arial" w:cs="Arial"/>
          <w:sz w:val="22"/>
          <w:szCs w:val="22"/>
        </w:rPr>
        <w:t>налогов</w:t>
      </w:r>
      <w:r w:rsidR="005F229D" w:rsidRPr="00E825BE">
        <w:rPr>
          <w:rFonts w:ascii="Arial" w:hAnsi="Arial" w:cs="Arial"/>
          <w:sz w:val="22"/>
          <w:szCs w:val="22"/>
        </w:rPr>
        <w:t>, формирующи</w:t>
      </w:r>
      <w:r w:rsidR="00FD5D43" w:rsidRPr="00E825BE">
        <w:rPr>
          <w:rFonts w:ascii="Arial" w:hAnsi="Arial" w:cs="Arial"/>
          <w:sz w:val="22"/>
          <w:szCs w:val="22"/>
        </w:rPr>
        <w:t>х</w:t>
      </w:r>
      <w:r w:rsidR="005F229D" w:rsidRPr="00E825BE">
        <w:rPr>
          <w:rFonts w:ascii="Arial" w:hAnsi="Arial" w:cs="Arial"/>
          <w:sz w:val="22"/>
          <w:szCs w:val="22"/>
        </w:rPr>
        <w:t xml:space="preserve"> бюджет </w:t>
      </w:r>
      <w:r w:rsidRPr="00E825BE">
        <w:rPr>
          <w:rFonts w:ascii="Arial" w:hAnsi="Arial" w:cs="Arial"/>
          <w:sz w:val="22"/>
          <w:szCs w:val="22"/>
        </w:rPr>
        <w:t xml:space="preserve"> </w:t>
      </w:r>
    </w:p>
    <w:p w:rsidR="002572EB" w:rsidRPr="00E825BE" w:rsidRDefault="005A5816" w:rsidP="00FD5D43">
      <w:pPr>
        <w:ind w:firstLine="0"/>
        <w:jc w:val="left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       </w:t>
      </w:r>
      <w:r w:rsidR="00061BBD" w:rsidRPr="00E825BE">
        <w:rPr>
          <w:rFonts w:ascii="Arial" w:hAnsi="Arial" w:cs="Arial"/>
          <w:sz w:val="22"/>
          <w:szCs w:val="22"/>
        </w:rPr>
        <w:t>В текущем году проведена большая работа</w:t>
      </w:r>
      <w:r w:rsidR="00F62B93" w:rsidRPr="00E825BE">
        <w:rPr>
          <w:rFonts w:ascii="Arial" w:hAnsi="Arial" w:cs="Arial"/>
          <w:sz w:val="22"/>
          <w:szCs w:val="22"/>
        </w:rPr>
        <w:t xml:space="preserve">, </w:t>
      </w:r>
      <w:r w:rsidR="00061BBD" w:rsidRPr="00E825BE">
        <w:rPr>
          <w:rFonts w:ascii="Arial" w:hAnsi="Arial" w:cs="Arial"/>
          <w:sz w:val="22"/>
          <w:szCs w:val="22"/>
        </w:rPr>
        <w:t xml:space="preserve"> </w:t>
      </w:r>
      <w:r w:rsidR="00F62B93" w:rsidRPr="00E825BE">
        <w:rPr>
          <w:rFonts w:ascii="Arial" w:hAnsi="Arial" w:cs="Arial"/>
          <w:sz w:val="22"/>
          <w:szCs w:val="22"/>
        </w:rPr>
        <w:t xml:space="preserve">направленная на </w:t>
      </w:r>
      <w:r w:rsidR="00061BBD" w:rsidRPr="00E825BE">
        <w:rPr>
          <w:rFonts w:ascii="Arial" w:hAnsi="Arial" w:cs="Arial"/>
          <w:sz w:val="22"/>
          <w:szCs w:val="22"/>
        </w:rPr>
        <w:t xml:space="preserve"> увеличени</w:t>
      </w:r>
      <w:r w:rsidR="00F62B93" w:rsidRPr="00E825BE">
        <w:rPr>
          <w:rFonts w:ascii="Arial" w:hAnsi="Arial" w:cs="Arial"/>
          <w:sz w:val="22"/>
          <w:szCs w:val="22"/>
        </w:rPr>
        <w:t xml:space="preserve">е </w:t>
      </w:r>
      <w:r w:rsidR="00061BBD" w:rsidRPr="00E825BE">
        <w:rPr>
          <w:rFonts w:ascii="Arial" w:hAnsi="Arial" w:cs="Arial"/>
          <w:sz w:val="22"/>
          <w:szCs w:val="22"/>
        </w:rPr>
        <w:t xml:space="preserve"> поступлений </w:t>
      </w:r>
      <w:r w:rsidR="00F62B93" w:rsidRPr="00E825BE">
        <w:rPr>
          <w:rFonts w:ascii="Arial" w:hAnsi="Arial" w:cs="Arial"/>
          <w:sz w:val="22"/>
          <w:szCs w:val="22"/>
        </w:rPr>
        <w:t xml:space="preserve"> </w:t>
      </w:r>
      <w:r w:rsidR="0074255D" w:rsidRPr="00E825BE">
        <w:rPr>
          <w:rFonts w:ascii="Arial" w:hAnsi="Arial" w:cs="Arial"/>
          <w:sz w:val="22"/>
          <w:szCs w:val="22"/>
        </w:rPr>
        <w:t xml:space="preserve">доходов в </w:t>
      </w:r>
      <w:r w:rsidR="00FD5D43" w:rsidRPr="00E825BE">
        <w:rPr>
          <w:rFonts w:ascii="Arial" w:hAnsi="Arial" w:cs="Arial"/>
          <w:sz w:val="22"/>
          <w:szCs w:val="22"/>
        </w:rPr>
        <w:t xml:space="preserve"> б</w:t>
      </w:r>
      <w:r w:rsidR="0074255D" w:rsidRPr="00E825BE">
        <w:rPr>
          <w:rFonts w:ascii="Arial" w:hAnsi="Arial" w:cs="Arial"/>
          <w:sz w:val="22"/>
          <w:szCs w:val="22"/>
        </w:rPr>
        <w:t>юджет</w:t>
      </w:r>
      <w:r w:rsidR="004C208A" w:rsidRPr="00E825BE">
        <w:rPr>
          <w:rFonts w:ascii="Arial" w:hAnsi="Arial" w:cs="Arial"/>
          <w:sz w:val="22"/>
          <w:szCs w:val="22"/>
        </w:rPr>
        <w:t xml:space="preserve"> муниципального образования </w:t>
      </w:r>
      <w:r w:rsidR="00AC140F" w:rsidRPr="00E825BE">
        <w:rPr>
          <w:rFonts w:ascii="Arial" w:hAnsi="Arial" w:cs="Arial"/>
          <w:sz w:val="22"/>
          <w:szCs w:val="22"/>
        </w:rPr>
        <w:t>Беляницкое</w:t>
      </w:r>
      <w:r w:rsidR="004C208A" w:rsidRPr="00E825BE">
        <w:rPr>
          <w:rFonts w:ascii="Arial" w:hAnsi="Arial" w:cs="Arial"/>
          <w:sz w:val="22"/>
          <w:szCs w:val="22"/>
        </w:rPr>
        <w:t xml:space="preserve"> сельское поселение.  В рамках муниципального земельного контроля проводится работа по выявлению земельных участков сельскохозяйственного назначения, используемых не по целевому назначению, в целях применения к ним повышенной ставки земельного налога </w:t>
      </w:r>
      <w:r w:rsidR="004C208A" w:rsidRPr="00E825BE">
        <w:rPr>
          <w:rFonts w:ascii="Arial" w:hAnsi="Arial" w:cs="Arial"/>
          <w:sz w:val="22"/>
          <w:szCs w:val="22"/>
        </w:rPr>
        <w:lastRenderedPageBreak/>
        <w:t>1,5%.</w:t>
      </w:r>
      <w:r w:rsidR="00B139BB" w:rsidRPr="00E825BE">
        <w:rPr>
          <w:rFonts w:ascii="Arial" w:hAnsi="Arial" w:cs="Arial"/>
          <w:sz w:val="22"/>
          <w:szCs w:val="22"/>
        </w:rPr>
        <w:t xml:space="preserve">   З</w:t>
      </w:r>
      <w:r w:rsidR="00FD5D43" w:rsidRPr="00E825BE">
        <w:rPr>
          <w:rFonts w:ascii="Arial" w:hAnsi="Arial" w:cs="Arial"/>
          <w:sz w:val="22"/>
          <w:szCs w:val="22"/>
        </w:rPr>
        <w:t>а счет проведения рабо</w:t>
      </w:r>
      <w:r w:rsidR="002572EB" w:rsidRPr="00E825BE">
        <w:rPr>
          <w:rFonts w:ascii="Arial" w:hAnsi="Arial" w:cs="Arial"/>
          <w:sz w:val="22"/>
          <w:szCs w:val="22"/>
        </w:rPr>
        <w:t xml:space="preserve">ты по уточнению адресного </w:t>
      </w:r>
      <w:proofErr w:type="gramStart"/>
      <w:r w:rsidR="002572EB" w:rsidRPr="00E825BE">
        <w:rPr>
          <w:rFonts w:ascii="Arial" w:hAnsi="Arial" w:cs="Arial"/>
          <w:sz w:val="22"/>
          <w:szCs w:val="22"/>
        </w:rPr>
        <w:t xml:space="preserve">хозяйства,  </w:t>
      </w:r>
      <w:r w:rsidR="00B139BB" w:rsidRPr="00E825BE">
        <w:rPr>
          <w:rFonts w:ascii="Arial" w:hAnsi="Arial" w:cs="Arial"/>
          <w:sz w:val="22"/>
          <w:szCs w:val="22"/>
        </w:rPr>
        <w:t>объектов</w:t>
      </w:r>
      <w:proofErr w:type="gramEnd"/>
      <w:r w:rsidR="00B139BB" w:rsidRPr="00E825BE">
        <w:rPr>
          <w:rFonts w:ascii="Arial" w:hAnsi="Arial" w:cs="Arial"/>
          <w:sz w:val="22"/>
          <w:szCs w:val="22"/>
        </w:rPr>
        <w:t xml:space="preserve"> недвижимости по налогу на имущество физических лиц (дома, квартиры, помещения и т.д.) </w:t>
      </w:r>
      <w:r w:rsidR="002572EB" w:rsidRPr="00E825BE">
        <w:rPr>
          <w:rFonts w:ascii="Arial" w:hAnsi="Arial" w:cs="Arial"/>
          <w:sz w:val="22"/>
          <w:szCs w:val="22"/>
        </w:rPr>
        <w:t>выявл</w:t>
      </w:r>
      <w:r w:rsidR="00B139BB" w:rsidRPr="00E825BE">
        <w:rPr>
          <w:rFonts w:ascii="Arial" w:hAnsi="Arial" w:cs="Arial"/>
          <w:sz w:val="22"/>
          <w:szCs w:val="22"/>
        </w:rPr>
        <w:t xml:space="preserve">яются </w:t>
      </w:r>
      <w:r w:rsidR="002572EB" w:rsidRPr="00E825BE">
        <w:rPr>
          <w:rFonts w:ascii="Arial" w:hAnsi="Arial" w:cs="Arial"/>
          <w:sz w:val="22"/>
          <w:szCs w:val="22"/>
        </w:rPr>
        <w:t xml:space="preserve">плательщики </w:t>
      </w:r>
      <w:r w:rsidR="00B139BB" w:rsidRPr="00E825BE">
        <w:rPr>
          <w:rFonts w:ascii="Arial" w:hAnsi="Arial" w:cs="Arial"/>
          <w:sz w:val="22"/>
          <w:szCs w:val="22"/>
        </w:rPr>
        <w:t>налога</w:t>
      </w:r>
      <w:r w:rsidR="002572EB" w:rsidRPr="00E825BE">
        <w:rPr>
          <w:rFonts w:ascii="Arial" w:hAnsi="Arial" w:cs="Arial"/>
          <w:sz w:val="22"/>
          <w:szCs w:val="22"/>
        </w:rPr>
        <w:t xml:space="preserve">. </w:t>
      </w:r>
    </w:p>
    <w:p w:rsidR="00061BBD" w:rsidRPr="00E825BE" w:rsidRDefault="005A5816" w:rsidP="00330E9C">
      <w:pPr>
        <w:ind w:firstLine="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        </w:t>
      </w:r>
      <w:r w:rsidR="00F62B93" w:rsidRPr="00E825BE">
        <w:rPr>
          <w:rFonts w:ascii="Arial" w:hAnsi="Arial" w:cs="Arial"/>
          <w:sz w:val="22"/>
          <w:szCs w:val="22"/>
        </w:rPr>
        <w:t xml:space="preserve"> Выполненные мероприятия позволят увеличить поступления </w:t>
      </w:r>
      <w:r w:rsidRPr="00E825BE">
        <w:rPr>
          <w:rFonts w:ascii="Arial" w:hAnsi="Arial" w:cs="Arial"/>
          <w:sz w:val="22"/>
          <w:szCs w:val="22"/>
        </w:rPr>
        <w:t>земельного</w:t>
      </w:r>
      <w:r w:rsidR="00F62B93" w:rsidRPr="00E825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62B93" w:rsidRPr="00E825BE">
        <w:rPr>
          <w:rFonts w:ascii="Arial" w:hAnsi="Arial" w:cs="Arial"/>
          <w:sz w:val="22"/>
          <w:szCs w:val="22"/>
        </w:rPr>
        <w:t>налога,  как</w:t>
      </w:r>
      <w:proofErr w:type="gramEnd"/>
      <w:r w:rsidR="00F62B93" w:rsidRPr="00E825BE">
        <w:rPr>
          <w:rFonts w:ascii="Arial" w:hAnsi="Arial" w:cs="Arial"/>
          <w:sz w:val="22"/>
          <w:szCs w:val="22"/>
        </w:rPr>
        <w:t xml:space="preserve"> одного из составляющего бюджеты поселений</w:t>
      </w:r>
      <w:r w:rsidRPr="00E825BE">
        <w:rPr>
          <w:rFonts w:ascii="Arial" w:hAnsi="Arial" w:cs="Arial"/>
          <w:sz w:val="22"/>
          <w:szCs w:val="22"/>
        </w:rPr>
        <w:t xml:space="preserve"> и  обеспечить стабильное поступление налогов и сборов в бюджет.</w:t>
      </w:r>
    </w:p>
    <w:p w:rsidR="002572EB" w:rsidRPr="00E825BE" w:rsidRDefault="00B139BB" w:rsidP="002572EB">
      <w:pPr>
        <w:ind w:firstLine="0"/>
        <w:jc w:val="left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        </w:t>
      </w:r>
      <w:r w:rsidR="00560555" w:rsidRPr="00E825BE">
        <w:rPr>
          <w:rFonts w:ascii="Arial" w:hAnsi="Arial" w:cs="Arial"/>
          <w:sz w:val="22"/>
          <w:szCs w:val="22"/>
        </w:rPr>
        <w:t>Бюджетная политика в части неналоговых доходов направлена на повышение эффективно</w:t>
      </w:r>
      <w:r w:rsidR="009025A1" w:rsidRPr="00E825BE">
        <w:rPr>
          <w:rFonts w:ascii="Arial" w:hAnsi="Arial" w:cs="Arial"/>
          <w:sz w:val="22"/>
          <w:szCs w:val="22"/>
        </w:rPr>
        <w:t xml:space="preserve">сти </w:t>
      </w:r>
      <w:proofErr w:type="gramStart"/>
      <w:r w:rsidR="009025A1" w:rsidRPr="00E825BE">
        <w:rPr>
          <w:rFonts w:ascii="Arial" w:hAnsi="Arial" w:cs="Arial"/>
          <w:sz w:val="22"/>
          <w:szCs w:val="22"/>
        </w:rPr>
        <w:t xml:space="preserve">управления </w:t>
      </w:r>
      <w:r w:rsidR="00560555" w:rsidRPr="00E825BE">
        <w:rPr>
          <w:rFonts w:ascii="Arial" w:hAnsi="Arial" w:cs="Arial"/>
          <w:sz w:val="22"/>
          <w:szCs w:val="22"/>
        </w:rPr>
        <w:t xml:space="preserve"> муниципальной</w:t>
      </w:r>
      <w:proofErr w:type="gramEnd"/>
      <w:r w:rsidR="00560555" w:rsidRPr="00E825BE">
        <w:rPr>
          <w:rFonts w:ascii="Arial" w:hAnsi="Arial" w:cs="Arial"/>
          <w:sz w:val="22"/>
          <w:szCs w:val="22"/>
        </w:rPr>
        <w:t xml:space="preserve"> собственностью, усиления контроля за поступлением арендных платежей путем активизации контрольных функций администраторов поступлений неналоговых доходов.</w:t>
      </w:r>
      <w:r w:rsidRPr="00E825BE">
        <w:rPr>
          <w:rFonts w:ascii="Arial" w:hAnsi="Arial" w:cs="Arial"/>
          <w:sz w:val="22"/>
          <w:szCs w:val="22"/>
        </w:rPr>
        <w:t xml:space="preserve"> </w:t>
      </w:r>
    </w:p>
    <w:p w:rsidR="00B139BB" w:rsidRPr="00E825BE" w:rsidRDefault="00B139BB" w:rsidP="002572EB">
      <w:pPr>
        <w:ind w:firstLine="0"/>
        <w:jc w:val="left"/>
        <w:rPr>
          <w:rFonts w:ascii="Arial" w:hAnsi="Arial" w:cs="Arial"/>
          <w:sz w:val="22"/>
          <w:szCs w:val="22"/>
        </w:rPr>
      </w:pPr>
    </w:p>
    <w:p w:rsidR="00B139BB" w:rsidRPr="00E825BE" w:rsidRDefault="00323047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 xml:space="preserve">Долговая политика </w:t>
      </w:r>
    </w:p>
    <w:p w:rsidR="006C0391" w:rsidRPr="00E825BE" w:rsidRDefault="00AC140F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b/>
          <w:sz w:val="22"/>
          <w:szCs w:val="22"/>
        </w:rPr>
        <w:t xml:space="preserve"> сельского </w:t>
      </w:r>
      <w:r w:rsidR="002572EB" w:rsidRPr="00E825BE">
        <w:rPr>
          <w:rFonts w:ascii="Arial" w:hAnsi="Arial" w:cs="Arial"/>
          <w:b/>
          <w:sz w:val="22"/>
          <w:szCs w:val="22"/>
        </w:rPr>
        <w:t xml:space="preserve">поселения </w:t>
      </w:r>
      <w:r w:rsidR="00323047" w:rsidRPr="00E825BE">
        <w:rPr>
          <w:rFonts w:ascii="Arial" w:hAnsi="Arial" w:cs="Arial"/>
          <w:b/>
          <w:sz w:val="22"/>
          <w:szCs w:val="22"/>
        </w:rPr>
        <w:t xml:space="preserve"> </w:t>
      </w:r>
      <w:r w:rsidR="003715B2" w:rsidRPr="00E825BE">
        <w:rPr>
          <w:rFonts w:ascii="Arial" w:hAnsi="Arial" w:cs="Arial"/>
          <w:b/>
          <w:sz w:val="22"/>
          <w:szCs w:val="22"/>
        </w:rPr>
        <w:t>Сонковск</w:t>
      </w:r>
      <w:r w:rsidR="00274801" w:rsidRPr="00E825BE">
        <w:rPr>
          <w:rFonts w:ascii="Arial" w:hAnsi="Arial" w:cs="Arial"/>
          <w:b/>
          <w:sz w:val="22"/>
          <w:szCs w:val="22"/>
        </w:rPr>
        <w:t>ого</w:t>
      </w:r>
      <w:r w:rsidR="005F012B" w:rsidRPr="00E825BE">
        <w:rPr>
          <w:rFonts w:ascii="Arial" w:hAnsi="Arial" w:cs="Arial"/>
          <w:b/>
          <w:sz w:val="22"/>
          <w:szCs w:val="22"/>
        </w:rPr>
        <w:t xml:space="preserve"> </w:t>
      </w:r>
      <w:r w:rsidR="00323047" w:rsidRPr="00E825BE">
        <w:rPr>
          <w:rFonts w:ascii="Arial" w:hAnsi="Arial" w:cs="Arial"/>
          <w:b/>
          <w:sz w:val="22"/>
          <w:szCs w:val="22"/>
        </w:rPr>
        <w:t>район</w:t>
      </w:r>
      <w:r w:rsidR="00274801" w:rsidRPr="00E825BE">
        <w:rPr>
          <w:rFonts w:ascii="Arial" w:hAnsi="Arial" w:cs="Arial"/>
          <w:b/>
          <w:sz w:val="22"/>
          <w:szCs w:val="22"/>
        </w:rPr>
        <w:t>а Тверской области</w:t>
      </w:r>
    </w:p>
    <w:p w:rsidR="00B139BB" w:rsidRPr="00E825BE" w:rsidRDefault="00B139BB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EF6FEA" w:rsidRPr="00E825BE" w:rsidRDefault="00323047" w:rsidP="00EF6FEA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 области муниципальных</w:t>
      </w:r>
      <w:r w:rsidR="00EF6FEA" w:rsidRPr="00E825BE">
        <w:rPr>
          <w:rFonts w:ascii="Arial" w:hAnsi="Arial" w:cs="Arial"/>
          <w:sz w:val="22"/>
          <w:szCs w:val="22"/>
        </w:rPr>
        <w:t xml:space="preserve"> внутренни</w:t>
      </w:r>
      <w:r w:rsidR="00825C64" w:rsidRPr="00E825BE">
        <w:rPr>
          <w:rFonts w:ascii="Arial" w:hAnsi="Arial" w:cs="Arial"/>
          <w:sz w:val="22"/>
          <w:szCs w:val="22"/>
        </w:rPr>
        <w:t xml:space="preserve">х </w:t>
      </w:r>
      <w:proofErr w:type="gramStart"/>
      <w:r w:rsidR="00825C64" w:rsidRPr="00E825BE">
        <w:rPr>
          <w:rFonts w:ascii="Arial" w:hAnsi="Arial" w:cs="Arial"/>
          <w:sz w:val="22"/>
          <w:szCs w:val="22"/>
        </w:rPr>
        <w:t xml:space="preserve">заимствований 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proofErr w:type="gramEnd"/>
      <w:r w:rsidR="00B139BB" w:rsidRPr="00E825BE">
        <w:rPr>
          <w:rFonts w:ascii="Arial" w:hAnsi="Arial" w:cs="Arial"/>
          <w:sz w:val="22"/>
          <w:szCs w:val="22"/>
        </w:rPr>
        <w:t xml:space="preserve"> сельского поселения</w:t>
      </w:r>
      <w:r w:rsidR="00825C64" w:rsidRPr="00E825BE">
        <w:rPr>
          <w:rFonts w:ascii="Arial" w:hAnsi="Arial" w:cs="Arial"/>
          <w:sz w:val="22"/>
          <w:szCs w:val="22"/>
        </w:rPr>
        <w:t xml:space="preserve"> </w:t>
      </w:r>
      <w:r w:rsidR="003715B2" w:rsidRPr="00E825BE">
        <w:rPr>
          <w:rFonts w:ascii="Arial" w:hAnsi="Arial" w:cs="Arial"/>
          <w:sz w:val="22"/>
          <w:szCs w:val="22"/>
        </w:rPr>
        <w:t>Сонковский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>район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="00D743B1" w:rsidRPr="00E825BE">
        <w:rPr>
          <w:rFonts w:ascii="Arial" w:hAnsi="Arial" w:cs="Arial"/>
          <w:sz w:val="22"/>
          <w:szCs w:val="22"/>
        </w:rPr>
        <w:t xml:space="preserve">Тверской области </w:t>
      </w:r>
      <w:r w:rsidR="00C060D6" w:rsidRPr="00E825BE">
        <w:rPr>
          <w:rFonts w:ascii="Arial" w:hAnsi="Arial" w:cs="Arial"/>
          <w:sz w:val="22"/>
          <w:szCs w:val="22"/>
        </w:rPr>
        <w:t xml:space="preserve">в </w:t>
      </w:r>
      <w:r w:rsidR="00003560" w:rsidRPr="00E825BE">
        <w:rPr>
          <w:rFonts w:ascii="Arial" w:hAnsi="Arial" w:cs="Arial"/>
          <w:sz w:val="22"/>
          <w:szCs w:val="22"/>
        </w:rPr>
        <w:t>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="00003560" w:rsidRPr="00E825BE">
        <w:rPr>
          <w:rFonts w:ascii="Arial" w:hAnsi="Arial" w:cs="Arial"/>
          <w:sz w:val="22"/>
          <w:szCs w:val="22"/>
        </w:rPr>
        <w:t xml:space="preserve"> </w:t>
      </w:r>
      <w:r w:rsidR="00EF6FEA" w:rsidRPr="00E825BE">
        <w:rPr>
          <w:rFonts w:ascii="Arial" w:hAnsi="Arial" w:cs="Arial"/>
          <w:sz w:val="22"/>
          <w:szCs w:val="22"/>
        </w:rPr>
        <w:t>г.</w:t>
      </w:r>
      <w:r w:rsidR="00274801" w:rsidRPr="00E825BE">
        <w:rPr>
          <w:rFonts w:ascii="Arial" w:hAnsi="Arial" w:cs="Arial"/>
          <w:sz w:val="22"/>
          <w:szCs w:val="22"/>
        </w:rPr>
        <w:t xml:space="preserve"> и плановом периоде</w:t>
      </w:r>
      <w:r w:rsidR="00EF6FEA" w:rsidRPr="00E825BE">
        <w:rPr>
          <w:rFonts w:ascii="Arial" w:hAnsi="Arial" w:cs="Arial"/>
          <w:sz w:val="22"/>
          <w:szCs w:val="22"/>
        </w:rPr>
        <w:t xml:space="preserve"> </w:t>
      </w:r>
      <w:r w:rsidR="005F229D" w:rsidRPr="00E825BE">
        <w:rPr>
          <w:rFonts w:ascii="Arial" w:hAnsi="Arial" w:cs="Arial"/>
          <w:sz w:val="22"/>
          <w:szCs w:val="22"/>
        </w:rPr>
        <w:t>работа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="00EF6FEA" w:rsidRPr="00E825BE">
        <w:rPr>
          <w:rFonts w:ascii="Arial" w:hAnsi="Arial" w:cs="Arial"/>
          <w:sz w:val="22"/>
          <w:szCs w:val="22"/>
        </w:rPr>
        <w:t>будет направлена на решение зад</w:t>
      </w:r>
      <w:r w:rsidRPr="00E825BE">
        <w:rPr>
          <w:rFonts w:ascii="Arial" w:hAnsi="Arial" w:cs="Arial"/>
          <w:sz w:val="22"/>
          <w:szCs w:val="22"/>
        </w:rPr>
        <w:t xml:space="preserve">ач сбалансированности </w:t>
      </w:r>
      <w:r w:rsidR="00EF6FEA" w:rsidRPr="00E825BE">
        <w:rPr>
          <w:rFonts w:ascii="Arial" w:hAnsi="Arial" w:cs="Arial"/>
          <w:sz w:val="22"/>
          <w:szCs w:val="22"/>
        </w:rPr>
        <w:t xml:space="preserve"> бюджета </w:t>
      </w:r>
      <w:r w:rsidR="002572EB" w:rsidRPr="00E825BE">
        <w:rPr>
          <w:rFonts w:ascii="Arial" w:hAnsi="Arial" w:cs="Arial"/>
          <w:sz w:val="22"/>
          <w:szCs w:val="22"/>
        </w:rPr>
        <w:t xml:space="preserve"> поселения </w:t>
      </w:r>
      <w:r w:rsidR="00EF6FEA" w:rsidRPr="00E825BE">
        <w:rPr>
          <w:rFonts w:ascii="Arial" w:hAnsi="Arial" w:cs="Arial"/>
          <w:sz w:val="22"/>
          <w:szCs w:val="22"/>
        </w:rPr>
        <w:t xml:space="preserve">при соблюдении ограничений по объему долга, установленных бюджетным законодательством. </w:t>
      </w:r>
    </w:p>
    <w:p w:rsidR="002677FE" w:rsidRPr="00E825BE" w:rsidRDefault="005F012B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При этом проектом </w:t>
      </w:r>
      <w:proofErr w:type="gramStart"/>
      <w:r w:rsidRPr="00E825BE">
        <w:rPr>
          <w:rFonts w:ascii="Arial" w:hAnsi="Arial" w:cs="Arial"/>
          <w:sz w:val="22"/>
          <w:szCs w:val="22"/>
        </w:rPr>
        <w:t xml:space="preserve">бюджета </w:t>
      </w:r>
      <w:r w:rsidR="00B24407" w:rsidRPr="00E825BE">
        <w:rPr>
          <w:rFonts w:ascii="Arial" w:hAnsi="Arial" w:cs="Arial"/>
          <w:sz w:val="22"/>
          <w:szCs w:val="22"/>
        </w:rPr>
        <w:t xml:space="preserve"> на</w:t>
      </w:r>
      <w:proofErr w:type="gramEnd"/>
      <w:r w:rsidR="00B24407" w:rsidRPr="00E825BE">
        <w:rPr>
          <w:rFonts w:ascii="Arial" w:hAnsi="Arial" w:cs="Arial"/>
          <w:sz w:val="22"/>
          <w:szCs w:val="22"/>
        </w:rPr>
        <w:t xml:space="preserve"> 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="00274801" w:rsidRPr="00E825BE">
        <w:rPr>
          <w:rFonts w:ascii="Arial" w:hAnsi="Arial" w:cs="Arial"/>
          <w:sz w:val="22"/>
          <w:szCs w:val="22"/>
        </w:rPr>
        <w:t xml:space="preserve"> и плановый период</w:t>
      </w:r>
      <w:r w:rsidR="00B24407" w:rsidRPr="00E825BE">
        <w:rPr>
          <w:rFonts w:ascii="Arial" w:hAnsi="Arial" w:cs="Arial"/>
          <w:sz w:val="22"/>
          <w:szCs w:val="22"/>
        </w:rPr>
        <w:t xml:space="preserve"> заимствование средств </w:t>
      </w:r>
      <w:r w:rsidRPr="00E825BE">
        <w:rPr>
          <w:rFonts w:ascii="Arial" w:hAnsi="Arial" w:cs="Arial"/>
          <w:sz w:val="22"/>
          <w:szCs w:val="22"/>
        </w:rPr>
        <w:t>не планируется</w:t>
      </w:r>
      <w:r w:rsidR="00B24407" w:rsidRPr="00E825BE">
        <w:rPr>
          <w:rFonts w:ascii="Arial" w:hAnsi="Arial" w:cs="Arial"/>
          <w:sz w:val="22"/>
          <w:szCs w:val="22"/>
        </w:rPr>
        <w:t>.</w:t>
      </w:r>
    </w:p>
    <w:p w:rsidR="00274801" w:rsidRPr="00E825BE" w:rsidRDefault="00274801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B24407" w:rsidRPr="00E825BE" w:rsidRDefault="00B24407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677FE" w:rsidRPr="00E825BE" w:rsidRDefault="009710B3" w:rsidP="009710B3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Бюджетная политика в области расходов</w:t>
      </w:r>
    </w:p>
    <w:p w:rsidR="00250C90" w:rsidRPr="00E825BE" w:rsidRDefault="00250C90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274801" w:rsidRPr="00E825BE" w:rsidRDefault="009710B3" w:rsidP="00274801">
      <w:pPr>
        <w:tabs>
          <w:tab w:val="left" w:pos="1080"/>
        </w:tabs>
        <w:rPr>
          <w:rFonts w:ascii="Arial" w:hAnsi="Arial" w:cs="Arial"/>
          <w:color w:val="FF0000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Расходная часть </w:t>
      </w:r>
      <w:r w:rsidR="00F140DB" w:rsidRPr="00E825BE">
        <w:rPr>
          <w:rFonts w:ascii="Arial" w:hAnsi="Arial" w:cs="Arial"/>
          <w:sz w:val="22"/>
          <w:szCs w:val="22"/>
        </w:rPr>
        <w:t>бюджета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sz w:val="22"/>
          <w:szCs w:val="22"/>
        </w:rPr>
        <w:t xml:space="preserve"> сельского </w:t>
      </w:r>
      <w:r w:rsidR="002572EB" w:rsidRPr="00E825BE">
        <w:rPr>
          <w:rFonts w:ascii="Arial" w:hAnsi="Arial" w:cs="Arial"/>
          <w:sz w:val="22"/>
          <w:szCs w:val="22"/>
        </w:rPr>
        <w:t>поселения</w:t>
      </w:r>
      <w:r w:rsidR="00D743B1" w:rsidRPr="00E825BE">
        <w:rPr>
          <w:rFonts w:ascii="Arial" w:hAnsi="Arial" w:cs="Arial"/>
          <w:sz w:val="22"/>
          <w:szCs w:val="22"/>
        </w:rPr>
        <w:t xml:space="preserve"> </w:t>
      </w:r>
      <w:r w:rsidR="00E127BB" w:rsidRPr="00E825BE">
        <w:rPr>
          <w:rFonts w:ascii="Arial" w:hAnsi="Arial" w:cs="Arial"/>
          <w:sz w:val="22"/>
          <w:szCs w:val="22"/>
        </w:rPr>
        <w:t>Сонковск</w:t>
      </w:r>
      <w:r w:rsidR="00B139BB" w:rsidRPr="00E825BE">
        <w:rPr>
          <w:rFonts w:ascii="Arial" w:hAnsi="Arial" w:cs="Arial"/>
          <w:sz w:val="22"/>
          <w:szCs w:val="22"/>
        </w:rPr>
        <w:t>ого</w:t>
      </w:r>
      <w:r w:rsidR="00E127BB" w:rsidRPr="00E825BE">
        <w:rPr>
          <w:rFonts w:ascii="Arial" w:hAnsi="Arial" w:cs="Arial"/>
          <w:sz w:val="22"/>
          <w:szCs w:val="22"/>
        </w:rPr>
        <w:t xml:space="preserve"> район</w:t>
      </w:r>
      <w:r w:rsidR="00B139BB" w:rsidRPr="00E825BE">
        <w:rPr>
          <w:rFonts w:ascii="Arial" w:hAnsi="Arial" w:cs="Arial"/>
          <w:sz w:val="22"/>
          <w:szCs w:val="22"/>
        </w:rPr>
        <w:t>а</w:t>
      </w:r>
      <w:r w:rsidR="00E127BB" w:rsidRPr="00E825BE">
        <w:rPr>
          <w:rFonts w:ascii="Arial" w:hAnsi="Arial" w:cs="Arial"/>
          <w:sz w:val="22"/>
          <w:szCs w:val="22"/>
        </w:rPr>
        <w:t xml:space="preserve"> </w:t>
      </w:r>
      <w:r w:rsidR="00D743B1" w:rsidRPr="00E825BE">
        <w:rPr>
          <w:rFonts w:ascii="Arial" w:hAnsi="Arial" w:cs="Arial"/>
          <w:sz w:val="22"/>
          <w:szCs w:val="22"/>
        </w:rPr>
        <w:t>Тверской области</w:t>
      </w:r>
      <w:r w:rsidR="00F140DB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>формир</w:t>
      </w:r>
      <w:r w:rsidR="00E127BB" w:rsidRPr="00E825BE">
        <w:rPr>
          <w:rFonts w:ascii="Arial" w:hAnsi="Arial" w:cs="Arial"/>
          <w:sz w:val="22"/>
          <w:szCs w:val="22"/>
        </w:rPr>
        <w:t>уется</w:t>
      </w:r>
      <w:r w:rsidRPr="00E825BE">
        <w:rPr>
          <w:rFonts w:ascii="Arial" w:hAnsi="Arial" w:cs="Arial"/>
          <w:sz w:val="22"/>
          <w:szCs w:val="22"/>
        </w:rPr>
        <w:t xml:space="preserve"> из возможностей доходной базы бюджета в объеме </w:t>
      </w:r>
      <w:r w:rsidR="00F140DB" w:rsidRPr="00E825BE">
        <w:rPr>
          <w:rFonts w:ascii="Arial" w:hAnsi="Arial" w:cs="Arial"/>
          <w:sz w:val="22"/>
          <w:szCs w:val="22"/>
        </w:rPr>
        <w:t>собственных</w:t>
      </w:r>
      <w:r w:rsidRPr="00E825BE">
        <w:rPr>
          <w:rFonts w:ascii="Arial" w:hAnsi="Arial" w:cs="Arial"/>
          <w:sz w:val="22"/>
          <w:szCs w:val="22"/>
        </w:rPr>
        <w:t xml:space="preserve"> доходов</w:t>
      </w:r>
      <w:r w:rsidR="00F140DB" w:rsidRPr="00E825BE">
        <w:rPr>
          <w:rFonts w:ascii="Arial" w:hAnsi="Arial" w:cs="Arial"/>
          <w:sz w:val="22"/>
          <w:szCs w:val="22"/>
        </w:rPr>
        <w:t xml:space="preserve"> и безвозмездных поступлений</w:t>
      </w:r>
      <w:r w:rsidRPr="00E825BE">
        <w:rPr>
          <w:rFonts w:ascii="Arial" w:hAnsi="Arial" w:cs="Arial"/>
          <w:sz w:val="22"/>
          <w:szCs w:val="22"/>
        </w:rPr>
        <w:t xml:space="preserve"> на очередной финансовый год</w:t>
      </w:r>
      <w:r w:rsidR="00274801" w:rsidRPr="00E825BE">
        <w:rPr>
          <w:rFonts w:ascii="Arial" w:hAnsi="Arial" w:cs="Arial"/>
          <w:sz w:val="22"/>
          <w:szCs w:val="22"/>
        </w:rPr>
        <w:t xml:space="preserve">, с учетом уровня дефицита  бюджета в размере </w:t>
      </w:r>
      <w:r w:rsidR="00BF51F0" w:rsidRPr="00E825BE">
        <w:rPr>
          <w:rFonts w:ascii="Arial" w:hAnsi="Arial" w:cs="Arial"/>
          <w:sz w:val="22"/>
          <w:szCs w:val="22"/>
        </w:rPr>
        <w:t xml:space="preserve">не более </w:t>
      </w:r>
      <w:r w:rsidR="00482D48" w:rsidRPr="00E825BE">
        <w:rPr>
          <w:rFonts w:ascii="Arial" w:hAnsi="Arial" w:cs="Arial"/>
          <w:sz w:val="22"/>
          <w:szCs w:val="22"/>
        </w:rPr>
        <w:t>5</w:t>
      </w:r>
      <w:r w:rsidR="00274801" w:rsidRPr="00E825BE">
        <w:rPr>
          <w:rFonts w:ascii="Arial" w:hAnsi="Arial" w:cs="Arial"/>
          <w:sz w:val="22"/>
          <w:szCs w:val="22"/>
        </w:rPr>
        <w:t>% собственных доходов (без учета безвозмездных поступлений)</w:t>
      </w:r>
      <w:r w:rsidR="00044A5A" w:rsidRPr="00E825BE">
        <w:rPr>
          <w:rFonts w:ascii="Arial" w:hAnsi="Arial" w:cs="Arial"/>
          <w:sz w:val="22"/>
          <w:szCs w:val="22"/>
        </w:rPr>
        <w:t>.</w:t>
      </w:r>
      <w:r w:rsidR="00274801" w:rsidRPr="00E825BE">
        <w:rPr>
          <w:rFonts w:ascii="Arial" w:hAnsi="Arial" w:cs="Arial"/>
          <w:sz w:val="22"/>
          <w:szCs w:val="22"/>
        </w:rPr>
        <w:t xml:space="preserve"> </w:t>
      </w:r>
    </w:p>
    <w:p w:rsidR="002971A4" w:rsidRPr="00E825BE" w:rsidRDefault="009710B3" w:rsidP="002971A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Прогнозирование расходной части бюджета на 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1</w:t>
      </w:r>
      <w:r w:rsidR="00003560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 xml:space="preserve">год </w:t>
      </w:r>
      <w:r w:rsidR="00825C64" w:rsidRPr="00E825BE">
        <w:rPr>
          <w:rFonts w:ascii="Arial" w:hAnsi="Arial" w:cs="Arial"/>
          <w:sz w:val="22"/>
          <w:szCs w:val="22"/>
        </w:rPr>
        <w:t>и плановый период 20</w:t>
      </w:r>
      <w:r w:rsidR="00033FEA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2</w:t>
      </w:r>
      <w:r w:rsidR="00825C64" w:rsidRPr="00E825BE">
        <w:rPr>
          <w:rFonts w:ascii="Arial" w:hAnsi="Arial" w:cs="Arial"/>
          <w:sz w:val="22"/>
          <w:szCs w:val="22"/>
        </w:rPr>
        <w:t>-20</w:t>
      </w:r>
      <w:r w:rsidR="00482D48" w:rsidRPr="00E825BE">
        <w:rPr>
          <w:rFonts w:ascii="Arial" w:hAnsi="Arial" w:cs="Arial"/>
          <w:sz w:val="22"/>
          <w:szCs w:val="22"/>
        </w:rPr>
        <w:t>2</w:t>
      </w:r>
      <w:r w:rsidR="00FB2D26">
        <w:rPr>
          <w:rFonts w:ascii="Arial" w:hAnsi="Arial" w:cs="Arial"/>
          <w:sz w:val="22"/>
          <w:szCs w:val="22"/>
        </w:rPr>
        <w:t>3</w:t>
      </w:r>
      <w:r w:rsidR="00825C64" w:rsidRPr="00E825BE">
        <w:rPr>
          <w:rFonts w:ascii="Arial" w:hAnsi="Arial" w:cs="Arial"/>
          <w:sz w:val="22"/>
          <w:szCs w:val="22"/>
        </w:rPr>
        <w:t xml:space="preserve"> годы </w:t>
      </w:r>
      <w:r w:rsidR="003177D3" w:rsidRPr="00E825BE">
        <w:rPr>
          <w:rFonts w:ascii="Arial" w:hAnsi="Arial" w:cs="Arial"/>
          <w:sz w:val="22"/>
          <w:szCs w:val="22"/>
        </w:rPr>
        <w:t xml:space="preserve">определено, в рамках реализации </w:t>
      </w:r>
      <w:r w:rsidR="00424C29" w:rsidRPr="00E825BE">
        <w:rPr>
          <w:rFonts w:ascii="Arial" w:hAnsi="Arial" w:cs="Arial"/>
          <w:sz w:val="22"/>
          <w:szCs w:val="22"/>
        </w:rPr>
        <w:t xml:space="preserve"> полномочий муниципального образования, предусмотренных </w:t>
      </w:r>
      <w:r w:rsidR="003177D3" w:rsidRPr="00E825BE">
        <w:rPr>
          <w:rFonts w:ascii="Arial" w:hAnsi="Arial" w:cs="Arial"/>
          <w:sz w:val="22"/>
          <w:szCs w:val="22"/>
        </w:rPr>
        <w:t>Федеральн</w:t>
      </w:r>
      <w:r w:rsidR="00424C29" w:rsidRPr="00E825BE">
        <w:rPr>
          <w:rFonts w:ascii="Arial" w:hAnsi="Arial" w:cs="Arial"/>
          <w:sz w:val="22"/>
          <w:szCs w:val="22"/>
        </w:rPr>
        <w:t>ым</w:t>
      </w:r>
      <w:r w:rsidR="003177D3" w:rsidRPr="00E825BE">
        <w:rPr>
          <w:rFonts w:ascii="Arial" w:hAnsi="Arial" w:cs="Arial"/>
          <w:sz w:val="22"/>
          <w:szCs w:val="22"/>
        </w:rPr>
        <w:t xml:space="preserve"> закон</w:t>
      </w:r>
      <w:r w:rsidR="00424C29" w:rsidRPr="00E825BE">
        <w:rPr>
          <w:rFonts w:ascii="Arial" w:hAnsi="Arial" w:cs="Arial"/>
          <w:sz w:val="22"/>
          <w:szCs w:val="22"/>
        </w:rPr>
        <w:t>ом</w:t>
      </w:r>
      <w:r w:rsidR="003177D3" w:rsidRPr="00E825BE">
        <w:rPr>
          <w:rFonts w:ascii="Arial" w:hAnsi="Arial" w:cs="Arial"/>
          <w:sz w:val="22"/>
          <w:szCs w:val="22"/>
        </w:rPr>
        <w:t xml:space="preserve"> от 06.10.2003 года № 131-ФЗ  «Об общих принципах организации местного самоуправления в Российской Федерации</w:t>
      </w:r>
      <w:r w:rsidR="00D743B1" w:rsidRPr="00E825BE">
        <w:rPr>
          <w:rFonts w:ascii="Arial" w:hAnsi="Arial" w:cs="Arial"/>
          <w:sz w:val="22"/>
          <w:szCs w:val="22"/>
        </w:rPr>
        <w:t>»</w:t>
      </w:r>
      <w:r w:rsidR="00424C29" w:rsidRPr="00E825BE">
        <w:rPr>
          <w:rFonts w:ascii="Arial" w:hAnsi="Arial" w:cs="Arial"/>
          <w:sz w:val="22"/>
          <w:szCs w:val="22"/>
        </w:rPr>
        <w:t>.</w:t>
      </w:r>
    </w:p>
    <w:p w:rsidR="003177D3" w:rsidRPr="00863A81" w:rsidRDefault="003177D3" w:rsidP="002971A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 подход</w:t>
      </w:r>
      <w:r w:rsidR="008252D5" w:rsidRPr="00E825BE">
        <w:rPr>
          <w:rFonts w:ascii="Arial" w:hAnsi="Arial" w:cs="Arial"/>
          <w:sz w:val="22"/>
          <w:szCs w:val="22"/>
        </w:rPr>
        <w:t xml:space="preserve">ом к </w:t>
      </w:r>
      <w:r w:rsidRPr="00E825BE">
        <w:rPr>
          <w:rFonts w:ascii="Arial" w:hAnsi="Arial" w:cs="Arial"/>
          <w:sz w:val="22"/>
          <w:szCs w:val="22"/>
        </w:rPr>
        <w:t>формировани</w:t>
      </w:r>
      <w:r w:rsidR="00250C90" w:rsidRPr="00E825BE">
        <w:rPr>
          <w:rFonts w:ascii="Arial" w:hAnsi="Arial" w:cs="Arial"/>
          <w:sz w:val="22"/>
          <w:szCs w:val="22"/>
        </w:rPr>
        <w:t>ю</w:t>
      </w:r>
      <w:r w:rsidRPr="00E825BE">
        <w:rPr>
          <w:rFonts w:ascii="Arial" w:hAnsi="Arial" w:cs="Arial"/>
          <w:sz w:val="22"/>
          <w:szCs w:val="22"/>
        </w:rPr>
        <w:t xml:space="preserve"> расходной части бюджета стали муниципальн</w:t>
      </w:r>
      <w:r w:rsidR="00B139BB" w:rsidRPr="00E825BE">
        <w:rPr>
          <w:rFonts w:ascii="Arial" w:hAnsi="Arial" w:cs="Arial"/>
          <w:sz w:val="22"/>
          <w:szCs w:val="22"/>
        </w:rPr>
        <w:t>ая</w:t>
      </w:r>
      <w:r w:rsidRPr="00E825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25BE">
        <w:rPr>
          <w:rFonts w:ascii="Arial" w:hAnsi="Arial" w:cs="Arial"/>
          <w:sz w:val="22"/>
          <w:szCs w:val="22"/>
        </w:rPr>
        <w:t>про</w:t>
      </w:r>
      <w:r w:rsidR="00B139BB" w:rsidRPr="00E825BE">
        <w:rPr>
          <w:rFonts w:ascii="Arial" w:hAnsi="Arial" w:cs="Arial"/>
          <w:sz w:val="22"/>
          <w:szCs w:val="22"/>
        </w:rPr>
        <w:t>грамм</w:t>
      </w:r>
      <w:r w:rsidRPr="00E825BE">
        <w:rPr>
          <w:rFonts w:ascii="Arial" w:hAnsi="Arial" w:cs="Arial"/>
          <w:sz w:val="22"/>
          <w:szCs w:val="22"/>
        </w:rPr>
        <w:t xml:space="preserve"> </w:t>
      </w:r>
      <w:r w:rsidR="002572EB" w:rsidRPr="00E825BE">
        <w:rPr>
          <w:rFonts w:ascii="Arial" w:hAnsi="Arial" w:cs="Arial"/>
          <w:sz w:val="22"/>
          <w:szCs w:val="22"/>
        </w:rPr>
        <w:t xml:space="preserve"> поселения</w:t>
      </w:r>
      <w:proofErr w:type="gramEnd"/>
      <w:r w:rsidR="00F55E71" w:rsidRPr="00E825BE">
        <w:rPr>
          <w:rFonts w:ascii="Arial" w:hAnsi="Arial" w:cs="Arial"/>
          <w:sz w:val="22"/>
          <w:szCs w:val="22"/>
        </w:rPr>
        <w:t xml:space="preserve">, </w:t>
      </w:r>
      <w:r w:rsidR="008252D5" w:rsidRPr="00E825BE">
        <w:rPr>
          <w:rFonts w:ascii="Arial" w:hAnsi="Arial" w:cs="Arial"/>
          <w:sz w:val="22"/>
          <w:szCs w:val="22"/>
        </w:rPr>
        <w:t>повышение эффективности бюджетных расходов, прозрачности и открытости бюджетного процесса, совершенствование механизмов финансового обеспечения оказания муниципальных услуг, системные меры по оптимизации бюджетных средств.</w:t>
      </w:r>
    </w:p>
    <w:p w:rsidR="0008523C" w:rsidRPr="00863A81" w:rsidRDefault="0008523C" w:rsidP="0058734B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:rsidR="00421AD9" w:rsidRPr="00863A81" w:rsidRDefault="00421AD9" w:rsidP="00BD1277">
      <w:p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</w:p>
    <w:sectPr w:rsidR="00421AD9" w:rsidRPr="00863A81" w:rsidSect="003F7F7C">
      <w:footerReference w:type="even" r:id="rId7"/>
      <w:footerReference w:type="default" r:id="rId8"/>
      <w:pgSz w:w="11906" w:h="16838"/>
      <w:pgMar w:top="1079" w:right="850" w:bottom="1258" w:left="1701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BE" w:rsidRDefault="00E825BE">
      <w:r>
        <w:separator/>
      </w:r>
    </w:p>
  </w:endnote>
  <w:endnote w:type="continuationSeparator" w:id="0">
    <w:p w:rsidR="00E825BE" w:rsidRDefault="00E8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BE" w:rsidRDefault="00E62B43" w:rsidP="00E146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25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5BE" w:rsidRDefault="00E825BE" w:rsidP="00F851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BE" w:rsidRPr="00E9747E" w:rsidRDefault="00E62B43" w:rsidP="00E146A3">
    <w:pPr>
      <w:pStyle w:val="a5"/>
      <w:framePr w:wrap="around" w:vAnchor="text" w:hAnchor="margin" w:xAlign="right" w:y="1"/>
      <w:rPr>
        <w:rStyle w:val="a6"/>
        <w:i/>
        <w:sz w:val="24"/>
        <w:szCs w:val="24"/>
      </w:rPr>
    </w:pPr>
    <w:r w:rsidRPr="00E9747E">
      <w:rPr>
        <w:rStyle w:val="a6"/>
        <w:i/>
        <w:sz w:val="24"/>
        <w:szCs w:val="24"/>
      </w:rPr>
      <w:fldChar w:fldCharType="begin"/>
    </w:r>
    <w:r w:rsidR="00E825BE" w:rsidRPr="00E9747E">
      <w:rPr>
        <w:rStyle w:val="a6"/>
        <w:i/>
        <w:sz w:val="24"/>
        <w:szCs w:val="24"/>
      </w:rPr>
      <w:instrText xml:space="preserve">PAGE  </w:instrText>
    </w:r>
    <w:r w:rsidRPr="00E9747E">
      <w:rPr>
        <w:rStyle w:val="a6"/>
        <w:i/>
        <w:sz w:val="24"/>
        <w:szCs w:val="24"/>
      </w:rPr>
      <w:fldChar w:fldCharType="separate"/>
    </w:r>
    <w:r w:rsidR="00DA0C51">
      <w:rPr>
        <w:rStyle w:val="a6"/>
        <w:i/>
        <w:noProof/>
        <w:sz w:val="24"/>
        <w:szCs w:val="24"/>
      </w:rPr>
      <w:t>3</w:t>
    </w:r>
    <w:r w:rsidRPr="00E9747E">
      <w:rPr>
        <w:rStyle w:val="a6"/>
        <w:i/>
        <w:sz w:val="24"/>
        <w:szCs w:val="24"/>
      </w:rPr>
      <w:fldChar w:fldCharType="end"/>
    </w:r>
  </w:p>
  <w:p w:rsidR="00E825BE" w:rsidRDefault="00E825BE" w:rsidP="00F851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BE" w:rsidRDefault="00E825BE">
      <w:r>
        <w:separator/>
      </w:r>
    </w:p>
  </w:footnote>
  <w:footnote w:type="continuationSeparator" w:id="0">
    <w:p w:rsidR="00E825BE" w:rsidRDefault="00E8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63"/>
    <w:multiLevelType w:val="multilevel"/>
    <w:tmpl w:val="3836B800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9A7822"/>
    <w:multiLevelType w:val="hybridMultilevel"/>
    <w:tmpl w:val="1CCC2F40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47485"/>
    <w:multiLevelType w:val="hybridMultilevel"/>
    <w:tmpl w:val="3836B800"/>
    <w:lvl w:ilvl="0" w:tplc="2312EC2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6A2E9E"/>
    <w:multiLevelType w:val="hybridMultilevel"/>
    <w:tmpl w:val="5D946586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87DD6"/>
    <w:multiLevelType w:val="multilevel"/>
    <w:tmpl w:val="94EA619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B0D6904"/>
    <w:multiLevelType w:val="hybridMultilevel"/>
    <w:tmpl w:val="199CFB3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CA47EEC"/>
    <w:multiLevelType w:val="multilevel"/>
    <w:tmpl w:val="E952776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94779F"/>
    <w:multiLevelType w:val="multilevel"/>
    <w:tmpl w:val="D960E3FA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916C5"/>
    <w:multiLevelType w:val="hybridMultilevel"/>
    <w:tmpl w:val="88C8EF80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8A0ED8"/>
    <w:multiLevelType w:val="hybridMultilevel"/>
    <w:tmpl w:val="69D4753C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0EE70FD"/>
    <w:multiLevelType w:val="multilevel"/>
    <w:tmpl w:val="D9F2C4DC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4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424596"/>
    <w:multiLevelType w:val="multilevel"/>
    <w:tmpl w:val="0A829516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52F42B4"/>
    <w:multiLevelType w:val="hybridMultilevel"/>
    <w:tmpl w:val="78826D9C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4545E9"/>
    <w:multiLevelType w:val="hybridMultilevel"/>
    <w:tmpl w:val="1780EC8A"/>
    <w:lvl w:ilvl="0" w:tplc="EDBCD7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8B73A37"/>
    <w:multiLevelType w:val="hybridMultilevel"/>
    <w:tmpl w:val="B5F6338A"/>
    <w:lvl w:ilvl="0" w:tplc="D046C8EA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 w:tplc="D89E9DB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A023949"/>
    <w:multiLevelType w:val="multilevel"/>
    <w:tmpl w:val="116802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E31DF1"/>
    <w:multiLevelType w:val="hybridMultilevel"/>
    <w:tmpl w:val="D960E3FA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54748E"/>
    <w:multiLevelType w:val="multilevel"/>
    <w:tmpl w:val="A1C45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C420245"/>
    <w:multiLevelType w:val="hybridMultilevel"/>
    <w:tmpl w:val="BCBAC862"/>
    <w:lvl w:ilvl="0" w:tplc="86C6D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F473D53"/>
    <w:multiLevelType w:val="multilevel"/>
    <w:tmpl w:val="78B66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3E024D1"/>
    <w:multiLevelType w:val="multilevel"/>
    <w:tmpl w:val="51E405BE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6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9906407"/>
    <w:multiLevelType w:val="multilevel"/>
    <w:tmpl w:val="95C40EEA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A254294"/>
    <w:multiLevelType w:val="multilevel"/>
    <w:tmpl w:val="78826D9C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817EE4"/>
    <w:multiLevelType w:val="multilevel"/>
    <w:tmpl w:val="B32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57C2"/>
    <w:multiLevelType w:val="multilevel"/>
    <w:tmpl w:val="620C0448"/>
    <w:lvl w:ilvl="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924D2A"/>
    <w:multiLevelType w:val="hybridMultilevel"/>
    <w:tmpl w:val="F5B6DF08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4D6851F1"/>
    <w:multiLevelType w:val="hybridMultilevel"/>
    <w:tmpl w:val="A0E05446"/>
    <w:lvl w:ilvl="0" w:tplc="ADC8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6C12"/>
    <w:multiLevelType w:val="hybridMultilevel"/>
    <w:tmpl w:val="46E8C88E"/>
    <w:lvl w:ilvl="0" w:tplc="43AC6B82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 w:tplc="43AC6B8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07E402E"/>
    <w:multiLevelType w:val="hybridMultilevel"/>
    <w:tmpl w:val="068C9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72E75"/>
    <w:multiLevelType w:val="hybridMultilevel"/>
    <w:tmpl w:val="EFE84A02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8BCA8C0">
      <w:start w:val="3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5B72C2"/>
    <w:multiLevelType w:val="hybridMultilevel"/>
    <w:tmpl w:val="B2F4EB7C"/>
    <w:lvl w:ilvl="0" w:tplc="95881422">
      <w:start w:val="1"/>
      <w:numFmt w:val="bullet"/>
      <w:lvlText w:val=""/>
      <w:lvlJc w:val="left"/>
      <w:pPr>
        <w:tabs>
          <w:tab w:val="num" w:pos="147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D70E92"/>
    <w:multiLevelType w:val="hybridMultilevel"/>
    <w:tmpl w:val="C1F2101E"/>
    <w:lvl w:ilvl="0" w:tplc="EA762EBC">
      <w:start w:val="1"/>
      <w:numFmt w:val="none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56D01E4"/>
    <w:multiLevelType w:val="multilevel"/>
    <w:tmpl w:val="69D4753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D027E7"/>
    <w:multiLevelType w:val="hybridMultilevel"/>
    <w:tmpl w:val="F3BC2DFC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EB74403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617EFA"/>
    <w:multiLevelType w:val="multilevel"/>
    <w:tmpl w:val="3836B800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D80D97"/>
    <w:multiLevelType w:val="hybridMultilevel"/>
    <w:tmpl w:val="D6B0CAC0"/>
    <w:lvl w:ilvl="0" w:tplc="186AD8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DFCAC6B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E32F03"/>
    <w:multiLevelType w:val="hybridMultilevel"/>
    <w:tmpl w:val="6EA04B18"/>
    <w:lvl w:ilvl="0" w:tplc="D89E9DBE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7" w15:restartNumberingAfterBreak="0">
    <w:nsid w:val="65083919"/>
    <w:multiLevelType w:val="hybridMultilevel"/>
    <w:tmpl w:val="80B070E8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2B78E6"/>
    <w:multiLevelType w:val="multilevel"/>
    <w:tmpl w:val="1CCC2F40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C93CB2"/>
    <w:multiLevelType w:val="hybridMultilevel"/>
    <w:tmpl w:val="94EA619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6ABD1159"/>
    <w:multiLevelType w:val="multilevel"/>
    <w:tmpl w:val="5D946586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940207"/>
    <w:multiLevelType w:val="multilevel"/>
    <w:tmpl w:val="51465010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4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3F0715"/>
    <w:multiLevelType w:val="hybridMultilevel"/>
    <w:tmpl w:val="D3E80FD2"/>
    <w:lvl w:ilvl="0" w:tplc="EB74403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D00ABB"/>
    <w:multiLevelType w:val="hybridMultilevel"/>
    <w:tmpl w:val="BE067C72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72F2984"/>
    <w:multiLevelType w:val="multilevel"/>
    <w:tmpl w:val="A0E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D3257"/>
    <w:multiLevelType w:val="hybridMultilevel"/>
    <w:tmpl w:val="E9527764"/>
    <w:lvl w:ilvl="0" w:tplc="D046C8EA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D9B7CBB"/>
    <w:multiLevelType w:val="multilevel"/>
    <w:tmpl w:val="E63E7A34"/>
    <w:lvl w:ilvl="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C82EB1"/>
    <w:multiLevelType w:val="hybridMultilevel"/>
    <w:tmpl w:val="E63E7A34"/>
    <w:lvl w:ilvl="0" w:tplc="EB74403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6"/>
  </w:num>
  <w:num w:numId="5">
    <w:abstractNumId w:val="23"/>
  </w:num>
  <w:num w:numId="6">
    <w:abstractNumId w:val="18"/>
  </w:num>
  <w:num w:numId="7">
    <w:abstractNumId w:val="24"/>
  </w:num>
  <w:num w:numId="8">
    <w:abstractNumId w:val="44"/>
  </w:num>
  <w:num w:numId="9">
    <w:abstractNumId w:val="35"/>
  </w:num>
  <w:num w:numId="10">
    <w:abstractNumId w:val="19"/>
  </w:num>
  <w:num w:numId="11">
    <w:abstractNumId w:val="15"/>
  </w:num>
  <w:num w:numId="12">
    <w:abstractNumId w:val="28"/>
  </w:num>
  <w:num w:numId="13">
    <w:abstractNumId w:val="2"/>
  </w:num>
  <w:num w:numId="14">
    <w:abstractNumId w:val="8"/>
  </w:num>
  <w:num w:numId="15">
    <w:abstractNumId w:val="9"/>
  </w:num>
  <w:num w:numId="16">
    <w:abstractNumId w:val="43"/>
  </w:num>
  <w:num w:numId="17">
    <w:abstractNumId w:val="39"/>
  </w:num>
  <w:num w:numId="18">
    <w:abstractNumId w:val="4"/>
  </w:num>
  <w:num w:numId="19">
    <w:abstractNumId w:val="25"/>
  </w:num>
  <w:num w:numId="20">
    <w:abstractNumId w:val="5"/>
  </w:num>
  <w:num w:numId="21">
    <w:abstractNumId w:val="27"/>
  </w:num>
  <w:num w:numId="22">
    <w:abstractNumId w:val="21"/>
  </w:num>
  <w:num w:numId="23">
    <w:abstractNumId w:val="20"/>
  </w:num>
  <w:num w:numId="24">
    <w:abstractNumId w:val="32"/>
  </w:num>
  <w:num w:numId="25">
    <w:abstractNumId w:val="14"/>
  </w:num>
  <w:num w:numId="26">
    <w:abstractNumId w:val="11"/>
  </w:num>
  <w:num w:numId="27">
    <w:abstractNumId w:val="47"/>
  </w:num>
  <w:num w:numId="28">
    <w:abstractNumId w:val="46"/>
  </w:num>
  <w:num w:numId="29">
    <w:abstractNumId w:val="42"/>
  </w:num>
  <w:num w:numId="30">
    <w:abstractNumId w:val="1"/>
  </w:num>
  <w:num w:numId="31">
    <w:abstractNumId w:val="38"/>
  </w:num>
  <w:num w:numId="32">
    <w:abstractNumId w:val="29"/>
  </w:num>
  <w:num w:numId="33">
    <w:abstractNumId w:val="45"/>
  </w:num>
  <w:num w:numId="34">
    <w:abstractNumId w:val="6"/>
  </w:num>
  <w:num w:numId="35">
    <w:abstractNumId w:val="36"/>
  </w:num>
  <w:num w:numId="36">
    <w:abstractNumId w:val="3"/>
  </w:num>
  <w:num w:numId="37">
    <w:abstractNumId w:val="40"/>
  </w:num>
  <w:num w:numId="38">
    <w:abstractNumId w:val="12"/>
  </w:num>
  <w:num w:numId="39">
    <w:abstractNumId w:val="16"/>
  </w:num>
  <w:num w:numId="40">
    <w:abstractNumId w:val="7"/>
  </w:num>
  <w:num w:numId="41">
    <w:abstractNumId w:val="37"/>
  </w:num>
  <w:num w:numId="42">
    <w:abstractNumId w:val="22"/>
  </w:num>
  <w:num w:numId="43">
    <w:abstractNumId w:val="33"/>
  </w:num>
  <w:num w:numId="44">
    <w:abstractNumId w:val="30"/>
  </w:num>
  <w:num w:numId="45">
    <w:abstractNumId w:val="34"/>
  </w:num>
  <w:num w:numId="46">
    <w:abstractNumId w:val="0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4F"/>
    <w:rsid w:val="00003560"/>
    <w:rsid w:val="000073A5"/>
    <w:rsid w:val="0000763C"/>
    <w:rsid w:val="00007AEF"/>
    <w:rsid w:val="000128D6"/>
    <w:rsid w:val="00014699"/>
    <w:rsid w:val="00014E93"/>
    <w:rsid w:val="00026F92"/>
    <w:rsid w:val="00033FEA"/>
    <w:rsid w:val="00034E4D"/>
    <w:rsid w:val="000441E3"/>
    <w:rsid w:val="00044A5A"/>
    <w:rsid w:val="00060088"/>
    <w:rsid w:val="00061BBD"/>
    <w:rsid w:val="00066507"/>
    <w:rsid w:val="00073B1F"/>
    <w:rsid w:val="000777D4"/>
    <w:rsid w:val="0008512E"/>
    <w:rsid w:val="0008523C"/>
    <w:rsid w:val="00087932"/>
    <w:rsid w:val="00090EBA"/>
    <w:rsid w:val="000A3BC7"/>
    <w:rsid w:val="000A57BB"/>
    <w:rsid w:val="000A5DE8"/>
    <w:rsid w:val="000B0C5B"/>
    <w:rsid w:val="000C1609"/>
    <w:rsid w:val="000C4D78"/>
    <w:rsid w:val="000C7CA4"/>
    <w:rsid w:val="000D0244"/>
    <w:rsid w:val="000D3DCD"/>
    <w:rsid w:val="000E115D"/>
    <w:rsid w:val="000E177E"/>
    <w:rsid w:val="000E1F3C"/>
    <w:rsid w:val="000E27E8"/>
    <w:rsid w:val="000F48D4"/>
    <w:rsid w:val="00103727"/>
    <w:rsid w:val="0010568B"/>
    <w:rsid w:val="001120D9"/>
    <w:rsid w:val="001158D8"/>
    <w:rsid w:val="001174CA"/>
    <w:rsid w:val="0012211B"/>
    <w:rsid w:val="00125665"/>
    <w:rsid w:val="001269A5"/>
    <w:rsid w:val="001354D8"/>
    <w:rsid w:val="001370C4"/>
    <w:rsid w:val="001373AC"/>
    <w:rsid w:val="00141970"/>
    <w:rsid w:val="00141D77"/>
    <w:rsid w:val="00142A54"/>
    <w:rsid w:val="00152F2F"/>
    <w:rsid w:val="00172356"/>
    <w:rsid w:val="001728B3"/>
    <w:rsid w:val="00174017"/>
    <w:rsid w:val="00174768"/>
    <w:rsid w:val="00177FF0"/>
    <w:rsid w:val="001846F1"/>
    <w:rsid w:val="00191A4D"/>
    <w:rsid w:val="00194743"/>
    <w:rsid w:val="001969E3"/>
    <w:rsid w:val="001B0217"/>
    <w:rsid w:val="001B0E20"/>
    <w:rsid w:val="001B43BE"/>
    <w:rsid w:val="001B5F35"/>
    <w:rsid w:val="001B66EA"/>
    <w:rsid w:val="001B6E8A"/>
    <w:rsid w:val="001B743E"/>
    <w:rsid w:val="001B7C5A"/>
    <w:rsid w:val="001B7C8F"/>
    <w:rsid w:val="001B7EEE"/>
    <w:rsid w:val="001C3199"/>
    <w:rsid w:val="001D103D"/>
    <w:rsid w:val="001D1E05"/>
    <w:rsid w:val="001D4018"/>
    <w:rsid w:val="001D6700"/>
    <w:rsid w:val="001E2E8B"/>
    <w:rsid w:val="001E5381"/>
    <w:rsid w:val="001E7ACC"/>
    <w:rsid w:val="001F4BD9"/>
    <w:rsid w:val="002042DC"/>
    <w:rsid w:val="00212A86"/>
    <w:rsid w:val="00217C96"/>
    <w:rsid w:val="0022111C"/>
    <w:rsid w:val="002226FF"/>
    <w:rsid w:val="0022328A"/>
    <w:rsid w:val="00225BD6"/>
    <w:rsid w:val="0023052B"/>
    <w:rsid w:val="0023432F"/>
    <w:rsid w:val="00244D03"/>
    <w:rsid w:val="0024579F"/>
    <w:rsid w:val="00250C90"/>
    <w:rsid w:val="00253C6A"/>
    <w:rsid w:val="002572EB"/>
    <w:rsid w:val="002677FE"/>
    <w:rsid w:val="00274801"/>
    <w:rsid w:val="00277621"/>
    <w:rsid w:val="00281B98"/>
    <w:rsid w:val="00283A15"/>
    <w:rsid w:val="002860A5"/>
    <w:rsid w:val="00290F4B"/>
    <w:rsid w:val="002971A4"/>
    <w:rsid w:val="002A46AD"/>
    <w:rsid w:val="002C0FBD"/>
    <w:rsid w:val="002C3AD6"/>
    <w:rsid w:val="002C46B4"/>
    <w:rsid w:val="002C4F0A"/>
    <w:rsid w:val="002D30D4"/>
    <w:rsid w:val="002D612A"/>
    <w:rsid w:val="002E7B37"/>
    <w:rsid w:val="002E7C2E"/>
    <w:rsid w:val="002F0D18"/>
    <w:rsid w:val="002F328C"/>
    <w:rsid w:val="00305C31"/>
    <w:rsid w:val="00306F1D"/>
    <w:rsid w:val="003118A9"/>
    <w:rsid w:val="003177D3"/>
    <w:rsid w:val="00320F80"/>
    <w:rsid w:val="00323047"/>
    <w:rsid w:val="003230EB"/>
    <w:rsid w:val="00323340"/>
    <w:rsid w:val="00325DCB"/>
    <w:rsid w:val="0033043F"/>
    <w:rsid w:val="00330E9C"/>
    <w:rsid w:val="0033148A"/>
    <w:rsid w:val="00334D7D"/>
    <w:rsid w:val="00335FDA"/>
    <w:rsid w:val="00341D08"/>
    <w:rsid w:val="0035163C"/>
    <w:rsid w:val="00356BED"/>
    <w:rsid w:val="00363801"/>
    <w:rsid w:val="003715B2"/>
    <w:rsid w:val="0037205D"/>
    <w:rsid w:val="003748D1"/>
    <w:rsid w:val="00377881"/>
    <w:rsid w:val="00392DA9"/>
    <w:rsid w:val="00394915"/>
    <w:rsid w:val="00397A69"/>
    <w:rsid w:val="003A0732"/>
    <w:rsid w:val="003A209E"/>
    <w:rsid w:val="003A753D"/>
    <w:rsid w:val="003B244A"/>
    <w:rsid w:val="003D28A2"/>
    <w:rsid w:val="003D7C17"/>
    <w:rsid w:val="003E49F3"/>
    <w:rsid w:val="003F7976"/>
    <w:rsid w:val="003F7F7C"/>
    <w:rsid w:val="00402933"/>
    <w:rsid w:val="004053DB"/>
    <w:rsid w:val="00405493"/>
    <w:rsid w:val="0041672E"/>
    <w:rsid w:val="00416F07"/>
    <w:rsid w:val="00421AD9"/>
    <w:rsid w:val="00424C29"/>
    <w:rsid w:val="00425E2F"/>
    <w:rsid w:val="0043673C"/>
    <w:rsid w:val="0043694C"/>
    <w:rsid w:val="00440893"/>
    <w:rsid w:val="004466C7"/>
    <w:rsid w:val="00451F72"/>
    <w:rsid w:val="00454785"/>
    <w:rsid w:val="004615A2"/>
    <w:rsid w:val="0047507C"/>
    <w:rsid w:val="004754CB"/>
    <w:rsid w:val="00482D48"/>
    <w:rsid w:val="00484CCF"/>
    <w:rsid w:val="00487C56"/>
    <w:rsid w:val="00490827"/>
    <w:rsid w:val="00496C9D"/>
    <w:rsid w:val="004A10EB"/>
    <w:rsid w:val="004A3B2C"/>
    <w:rsid w:val="004A4834"/>
    <w:rsid w:val="004A4CE5"/>
    <w:rsid w:val="004B3DA3"/>
    <w:rsid w:val="004B466C"/>
    <w:rsid w:val="004C208A"/>
    <w:rsid w:val="004C6C59"/>
    <w:rsid w:val="004D0884"/>
    <w:rsid w:val="004D1DB1"/>
    <w:rsid w:val="004D2B3F"/>
    <w:rsid w:val="004D5278"/>
    <w:rsid w:val="004E0D46"/>
    <w:rsid w:val="004F3538"/>
    <w:rsid w:val="00507497"/>
    <w:rsid w:val="00510080"/>
    <w:rsid w:val="00515F26"/>
    <w:rsid w:val="00521BD6"/>
    <w:rsid w:val="005367FB"/>
    <w:rsid w:val="00540939"/>
    <w:rsid w:val="00546946"/>
    <w:rsid w:val="00552D66"/>
    <w:rsid w:val="0055390C"/>
    <w:rsid w:val="0055637C"/>
    <w:rsid w:val="00557B71"/>
    <w:rsid w:val="00560555"/>
    <w:rsid w:val="0056205A"/>
    <w:rsid w:val="00567F28"/>
    <w:rsid w:val="00573FCD"/>
    <w:rsid w:val="005759BF"/>
    <w:rsid w:val="00581FDE"/>
    <w:rsid w:val="00584C54"/>
    <w:rsid w:val="0058734B"/>
    <w:rsid w:val="00587F38"/>
    <w:rsid w:val="00596ADA"/>
    <w:rsid w:val="005A1BCD"/>
    <w:rsid w:val="005A2CF6"/>
    <w:rsid w:val="005A5816"/>
    <w:rsid w:val="005A70F5"/>
    <w:rsid w:val="005B2AF7"/>
    <w:rsid w:val="005C3468"/>
    <w:rsid w:val="005D055B"/>
    <w:rsid w:val="005D1E82"/>
    <w:rsid w:val="005D69B7"/>
    <w:rsid w:val="005E244C"/>
    <w:rsid w:val="005E6846"/>
    <w:rsid w:val="005F012B"/>
    <w:rsid w:val="005F14D1"/>
    <w:rsid w:val="005F229D"/>
    <w:rsid w:val="006079DF"/>
    <w:rsid w:val="00611967"/>
    <w:rsid w:val="006151C4"/>
    <w:rsid w:val="00616407"/>
    <w:rsid w:val="00616642"/>
    <w:rsid w:val="00622058"/>
    <w:rsid w:val="006327CB"/>
    <w:rsid w:val="00643F18"/>
    <w:rsid w:val="006445B8"/>
    <w:rsid w:val="00661A5C"/>
    <w:rsid w:val="00662F3D"/>
    <w:rsid w:val="00665175"/>
    <w:rsid w:val="00666307"/>
    <w:rsid w:val="00672A2F"/>
    <w:rsid w:val="00686E8F"/>
    <w:rsid w:val="006944AA"/>
    <w:rsid w:val="00695F89"/>
    <w:rsid w:val="006969D6"/>
    <w:rsid w:val="006A0FA3"/>
    <w:rsid w:val="006A14EE"/>
    <w:rsid w:val="006A76E6"/>
    <w:rsid w:val="006B0F94"/>
    <w:rsid w:val="006B3E1D"/>
    <w:rsid w:val="006B6392"/>
    <w:rsid w:val="006B76F9"/>
    <w:rsid w:val="006B7A61"/>
    <w:rsid w:val="006C0391"/>
    <w:rsid w:val="006D006E"/>
    <w:rsid w:val="006D009D"/>
    <w:rsid w:val="006D35E6"/>
    <w:rsid w:val="006E2078"/>
    <w:rsid w:val="006F03DC"/>
    <w:rsid w:val="006F0B95"/>
    <w:rsid w:val="006F117C"/>
    <w:rsid w:val="006F4DDD"/>
    <w:rsid w:val="006F6747"/>
    <w:rsid w:val="00700CDA"/>
    <w:rsid w:val="0070217F"/>
    <w:rsid w:val="00712331"/>
    <w:rsid w:val="0071602E"/>
    <w:rsid w:val="00723047"/>
    <w:rsid w:val="0072755F"/>
    <w:rsid w:val="007414BE"/>
    <w:rsid w:val="0074255D"/>
    <w:rsid w:val="00746975"/>
    <w:rsid w:val="00750308"/>
    <w:rsid w:val="0075118E"/>
    <w:rsid w:val="00751BC1"/>
    <w:rsid w:val="00752EB1"/>
    <w:rsid w:val="007645B2"/>
    <w:rsid w:val="007679DF"/>
    <w:rsid w:val="00767ACC"/>
    <w:rsid w:val="0077173C"/>
    <w:rsid w:val="00777504"/>
    <w:rsid w:val="0078458B"/>
    <w:rsid w:val="007855C9"/>
    <w:rsid w:val="00785A27"/>
    <w:rsid w:val="00796823"/>
    <w:rsid w:val="007A4604"/>
    <w:rsid w:val="007A77B1"/>
    <w:rsid w:val="007B7ED1"/>
    <w:rsid w:val="007C7D43"/>
    <w:rsid w:val="007D4B2D"/>
    <w:rsid w:val="007E0303"/>
    <w:rsid w:val="007F547F"/>
    <w:rsid w:val="008013C6"/>
    <w:rsid w:val="00802F0C"/>
    <w:rsid w:val="00807800"/>
    <w:rsid w:val="00807D9E"/>
    <w:rsid w:val="00811E58"/>
    <w:rsid w:val="00812930"/>
    <w:rsid w:val="008132C2"/>
    <w:rsid w:val="0081548A"/>
    <w:rsid w:val="0082227E"/>
    <w:rsid w:val="00824463"/>
    <w:rsid w:val="008252D5"/>
    <w:rsid w:val="00825C64"/>
    <w:rsid w:val="00845891"/>
    <w:rsid w:val="00850553"/>
    <w:rsid w:val="00863A81"/>
    <w:rsid w:val="00867D09"/>
    <w:rsid w:val="008706CA"/>
    <w:rsid w:val="008717C6"/>
    <w:rsid w:val="008736F8"/>
    <w:rsid w:val="00891291"/>
    <w:rsid w:val="0089471C"/>
    <w:rsid w:val="008A2110"/>
    <w:rsid w:val="008A5C35"/>
    <w:rsid w:val="008A5FC9"/>
    <w:rsid w:val="008A6E51"/>
    <w:rsid w:val="008C2131"/>
    <w:rsid w:val="008C3CBE"/>
    <w:rsid w:val="008C55E2"/>
    <w:rsid w:val="008D3802"/>
    <w:rsid w:val="008D61BF"/>
    <w:rsid w:val="008D7B3B"/>
    <w:rsid w:val="008E2A41"/>
    <w:rsid w:val="008E3374"/>
    <w:rsid w:val="008E3ED8"/>
    <w:rsid w:val="008E59F5"/>
    <w:rsid w:val="008E7999"/>
    <w:rsid w:val="008F0373"/>
    <w:rsid w:val="009025A1"/>
    <w:rsid w:val="00904D5F"/>
    <w:rsid w:val="00912F6D"/>
    <w:rsid w:val="00921F12"/>
    <w:rsid w:val="009379FE"/>
    <w:rsid w:val="00943A51"/>
    <w:rsid w:val="00944175"/>
    <w:rsid w:val="00956500"/>
    <w:rsid w:val="00957EFD"/>
    <w:rsid w:val="0096004E"/>
    <w:rsid w:val="00962AAB"/>
    <w:rsid w:val="00962BEF"/>
    <w:rsid w:val="009710B3"/>
    <w:rsid w:val="00971206"/>
    <w:rsid w:val="009732BE"/>
    <w:rsid w:val="009808F7"/>
    <w:rsid w:val="00983A1C"/>
    <w:rsid w:val="00984651"/>
    <w:rsid w:val="00987033"/>
    <w:rsid w:val="00995FC3"/>
    <w:rsid w:val="009A1CD8"/>
    <w:rsid w:val="009A33D4"/>
    <w:rsid w:val="009A5960"/>
    <w:rsid w:val="009B5E8C"/>
    <w:rsid w:val="009C01F8"/>
    <w:rsid w:val="009C138C"/>
    <w:rsid w:val="009C1C21"/>
    <w:rsid w:val="009C3B31"/>
    <w:rsid w:val="009C66AB"/>
    <w:rsid w:val="009C6720"/>
    <w:rsid w:val="009D0F1B"/>
    <w:rsid w:val="009D27A2"/>
    <w:rsid w:val="009D3D5A"/>
    <w:rsid w:val="009E00CD"/>
    <w:rsid w:val="009E0DF7"/>
    <w:rsid w:val="009E3BFE"/>
    <w:rsid w:val="009E4869"/>
    <w:rsid w:val="009E6818"/>
    <w:rsid w:val="00A035F7"/>
    <w:rsid w:val="00A048F0"/>
    <w:rsid w:val="00A06DC7"/>
    <w:rsid w:val="00A07C68"/>
    <w:rsid w:val="00A11EC4"/>
    <w:rsid w:val="00A17FCD"/>
    <w:rsid w:val="00A23447"/>
    <w:rsid w:val="00A24AA7"/>
    <w:rsid w:val="00A25BCF"/>
    <w:rsid w:val="00A32FCA"/>
    <w:rsid w:val="00A36586"/>
    <w:rsid w:val="00A3716A"/>
    <w:rsid w:val="00A41CDF"/>
    <w:rsid w:val="00A43563"/>
    <w:rsid w:val="00A44B10"/>
    <w:rsid w:val="00A5130D"/>
    <w:rsid w:val="00A60115"/>
    <w:rsid w:val="00A618D4"/>
    <w:rsid w:val="00A64648"/>
    <w:rsid w:val="00A6569F"/>
    <w:rsid w:val="00A65A2D"/>
    <w:rsid w:val="00A65DD4"/>
    <w:rsid w:val="00A75BC7"/>
    <w:rsid w:val="00A76BBF"/>
    <w:rsid w:val="00A84655"/>
    <w:rsid w:val="00A852AA"/>
    <w:rsid w:val="00A9590C"/>
    <w:rsid w:val="00AA54D1"/>
    <w:rsid w:val="00AA7607"/>
    <w:rsid w:val="00AB2BB6"/>
    <w:rsid w:val="00AB2DE8"/>
    <w:rsid w:val="00AB37E6"/>
    <w:rsid w:val="00AB5DDF"/>
    <w:rsid w:val="00AC140F"/>
    <w:rsid w:val="00AC3BE5"/>
    <w:rsid w:val="00AD0B18"/>
    <w:rsid w:val="00AD3633"/>
    <w:rsid w:val="00AE4419"/>
    <w:rsid w:val="00B01DD6"/>
    <w:rsid w:val="00B124E8"/>
    <w:rsid w:val="00B139BB"/>
    <w:rsid w:val="00B13F75"/>
    <w:rsid w:val="00B24407"/>
    <w:rsid w:val="00B30E91"/>
    <w:rsid w:val="00B313FE"/>
    <w:rsid w:val="00B31AFF"/>
    <w:rsid w:val="00B3574C"/>
    <w:rsid w:val="00B45CFD"/>
    <w:rsid w:val="00B466D8"/>
    <w:rsid w:val="00B54BB4"/>
    <w:rsid w:val="00B57F1B"/>
    <w:rsid w:val="00B623C3"/>
    <w:rsid w:val="00B63706"/>
    <w:rsid w:val="00B64A0E"/>
    <w:rsid w:val="00B67D52"/>
    <w:rsid w:val="00B7173D"/>
    <w:rsid w:val="00B77E23"/>
    <w:rsid w:val="00B810A8"/>
    <w:rsid w:val="00B87011"/>
    <w:rsid w:val="00B93B5C"/>
    <w:rsid w:val="00B96629"/>
    <w:rsid w:val="00BA716A"/>
    <w:rsid w:val="00BB46CC"/>
    <w:rsid w:val="00BC2879"/>
    <w:rsid w:val="00BC6458"/>
    <w:rsid w:val="00BD1277"/>
    <w:rsid w:val="00BD1D1C"/>
    <w:rsid w:val="00BD3D2D"/>
    <w:rsid w:val="00BD5742"/>
    <w:rsid w:val="00BD7623"/>
    <w:rsid w:val="00BE3157"/>
    <w:rsid w:val="00BE4A03"/>
    <w:rsid w:val="00BE4D12"/>
    <w:rsid w:val="00BE53F2"/>
    <w:rsid w:val="00BE5867"/>
    <w:rsid w:val="00BF0E8B"/>
    <w:rsid w:val="00BF51F0"/>
    <w:rsid w:val="00BF6C7C"/>
    <w:rsid w:val="00BF7CDB"/>
    <w:rsid w:val="00C05060"/>
    <w:rsid w:val="00C060D6"/>
    <w:rsid w:val="00C1064D"/>
    <w:rsid w:val="00C1228E"/>
    <w:rsid w:val="00C139F3"/>
    <w:rsid w:val="00C1613A"/>
    <w:rsid w:val="00C219AD"/>
    <w:rsid w:val="00C35B06"/>
    <w:rsid w:val="00C41C97"/>
    <w:rsid w:val="00C43E81"/>
    <w:rsid w:val="00C47ACF"/>
    <w:rsid w:val="00C522DC"/>
    <w:rsid w:val="00C61780"/>
    <w:rsid w:val="00C641BF"/>
    <w:rsid w:val="00C65101"/>
    <w:rsid w:val="00C72411"/>
    <w:rsid w:val="00C83109"/>
    <w:rsid w:val="00C84EFA"/>
    <w:rsid w:val="00C948CB"/>
    <w:rsid w:val="00CA0481"/>
    <w:rsid w:val="00CA502B"/>
    <w:rsid w:val="00CA6459"/>
    <w:rsid w:val="00CA7299"/>
    <w:rsid w:val="00CB2730"/>
    <w:rsid w:val="00CC35CB"/>
    <w:rsid w:val="00CC51EF"/>
    <w:rsid w:val="00CD42A7"/>
    <w:rsid w:val="00CD7282"/>
    <w:rsid w:val="00CF30F9"/>
    <w:rsid w:val="00CF348F"/>
    <w:rsid w:val="00CF34A2"/>
    <w:rsid w:val="00D133A8"/>
    <w:rsid w:val="00D13F99"/>
    <w:rsid w:val="00D143C0"/>
    <w:rsid w:val="00D264F0"/>
    <w:rsid w:val="00D31492"/>
    <w:rsid w:val="00D314F9"/>
    <w:rsid w:val="00D32DB5"/>
    <w:rsid w:val="00D34D62"/>
    <w:rsid w:val="00D43B9D"/>
    <w:rsid w:val="00D43F31"/>
    <w:rsid w:val="00D476DA"/>
    <w:rsid w:val="00D512B3"/>
    <w:rsid w:val="00D553E9"/>
    <w:rsid w:val="00D5553A"/>
    <w:rsid w:val="00D55C3B"/>
    <w:rsid w:val="00D67220"/>
    <w:rsid w:val="00D7138B"/>
    <w:rsid w:val="00D725BC"/>
    <w:rsid w:val="00D72E76"/>
    <w:rsid w:val="00D743B1"/>
    <w:rsid w:val="00D85877"/>
    <w:rsid w:val="00D902D9"/>
    <w:rsid w:val="00D9145A"/>
    <w:rsid w:val="00D93747"/>
    <w:rsid w:val="00D94703"/>
    <w:rsid w:val="00D94846"/>
    <w:rsid w:val="00D96816"/>
    <w:rsid w:val="00D9738C"/>
    <w:rsid w:val="00DA0861"/>
    <w:rsid w:val="00DA0C51"/>
    <w:rsid w:val="00DB4B67"/>
    <w:rsid w:val="00DB5073"/>
    <w:rsid w:val="00DC1CC4"/>
    <w:rsid w:val="00DC68F9"/>
    <w:rsid w:val="00DD38B7"/>
    <w:rsid w:val="00DD525B"/>
    <w:rsid w:val="00DE021D"/>
    <w:rsid w:val="00DE53FC"/>
    <w:rsid w:val="00DE5C9F"/>
    <w:rsid w:val="00DE7B6C"/>
    <w:rsid w:val="00DE7CB7"/>
    <w:rsid w:val="00DF0C89"/>
    <w:rsid w:val="00DF6817"/>
    <w:rsid w:val="00DF72F2"/>
    <w:rsid w:val="00E0490B"/>
    <w:rsid w:val="00E127BB"/>
    <w:rsid w:val="00E146A3"/>
    <w:rsid w:val="00E15719"/>
    <w:rsid w:val="00E16E52"/>
    <w:rsid w:val="00E2658F"/>
    <w:rsid w:val="00E27F3D"/>
    <w:rsid w:val="00E41829"/>
    <w:rsid w:val="00E425AC"/>
    <w:rsid w:val="00E433E1"/>
    <w:rsid w:val="00E44AAD"/>
    <w:rsid w:val="00E452A6"/>
    <w:rsid w:val="00E47095"/>
    <w:rsid w:val="00E51FBC"/>
    <w:rsid w:val="00E5202C"/>
    <w:rsid w:val="00E57C46"/>
    <w:rsid w:val="00E60BC7"/>
    <w:rsid w:val="00E62B43"/>
    <w:rsid w:val="00E63A99"/>
    <w:rsid w:val="00E66D24"/>
    <w:rsid w:val="00E67269"/>
    <w:rsid w:val="00E713EA"/>
    <w:rsid w:val="00E7201E"/>
    <w:rsid w:val="00E77D2B"/>
    <w:rsid w:val="00E77E49"/>
    <w:rsid w:val="00E825BE"/>
    <w:rsid w:val="00E879EF"/>
    <w:rsid w:val="00E91D1A"/>
    <w:rsid w:val="00E9747E"/>
    <w:rsid w:val="00E97503"/>
    <w:rsid w:val="00EA1CCF"/>
    <w:rsid w:val="00EA5570"/>
    <w:rsid w:val="00EA72AD"/>
    <w:rsid w:val="00EB1F03"/>
    <w:rsid w:val="00EB5FC8"/>
    <w:rsid w:val="00EC0FF5"/>
    <w:rsid w:val="00EC2099"/>
    <w:rsid w:val="00EC384F"/>
    <w:rsid w:val="00EC7825"/>
    <w:rsid w:val="00ED0FC5"/>
    <w:rsid w:val="00ED11BF"/>
    <w:rsid w:val="00EE2DAB"/>
    <w:rsid w:val="00EF15C5"/>
    <w:rsid w:val="00EF3DD2"/>
    <w:rsid w:val="00EF4AB7"/>
    <w:rsid w:val="00EF6FEA"/>
    <w:rsid w:val="00EF7738"/>
    <w:rsid w:val="00F140DB"/>
    <w:rsid w:val="00F21DB4"/>
    <w:rsid w:val="00F24349"/>
    <w:rsid w:val="00F2448E"/>
    <w:rsid w:val="00F31029"/>
    <w:rsid w:val="00F32F08"/>
    <w:rsid w:val="00F34344"/>
    <w:rsid w:val="00F35FE7"/>
    <w:rsid w:val="00F418BB"/>
    <w:rsid w:val="00F41D8E"/>
    <w:rsid w:val="00F4426C"/>
    <w:rsid w:val="00F47E3F"/>
    <w:rsid w:val="00F520DD"/>
    <w:rsid w:val="00F55E71"/>
    <w:rsid w:val="00F56822"/>
    <w:rsid w:val="00F5707D"/>
    <w:rsid w:val="00F62B93"/>
    <w:rsid w:val="00F66984"/>
    <w:rsid w:val="00F67E0C"/>
    <w:rsid w:val="00F71694"/>
    <w:rsid w:val="00F80317"/>
    <w:rsid w:val="00F8330F"/>
    <w:rsid w:val="00F851A3"/>
    <w:rsid w:val="00F8641B"/>
    <w:rsid w:val="00FA5114"/>
    <w:rsid w:val="00FB2C3F"/>
    <w:rsid w:val="00FB2D26"/>
    <w:rsid w:val="00FB39EF"/>
    <w:rsid w:val="00FB4E5C"/>
    <w:rsid w:val="00FB5E4B"/>
    <w:rsid w:val="00FB6B29"/>
    <w:rsid w:val="00FC25C5"/>
    <w:rsid w:val="00FD2A84"/>
    <w:rsid w:val="00FD5D43"/>
    <w:rsid w:val="00FE2D3A"/>
    <w:rsid w:val="00FE31F6"/>
    <w:rsid w:val="00FE679F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A53F9"/>
  <w15:docId w15:val="{1871DE1B-5CAF-413A-ADE4-31173549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6F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27E8"/>
    <w:pPr>
      <w:keepNext/>
      <w:ind w:firstLine="0"/>
      <w:jc w:val="lef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F55E7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3DC"/>
  </w:style>
  <w:style w:type="paragraph" w:customStyle="1" w:styleId="125">
    <w:name w:val="Стиль Основной текст с отступом + По ширине Первая строка:  125 см"/>
    <w:basedOn w:val="a4"/>
    <w:rsid w:val="00EC384F"/>
    <w:pPr>
      <w:spacing w:before="100" w:beforeAutospacing="1" w:after="100" w:afterAutospacing="1"/>
      <w:ind w:left="0"/>
    </w:pPr>
    <w:rPr>
      <w:szCs w:val="20"/>
    </w:rPr>
  </w:style>
  <w:style w:type="paragraph" w:styleId="a4">
    <w:name w:val="Body Text Indent"/>
    <w:basedOn w:val="a"/>
    <w:rsid w:val="00EC384F"/>
    <w:pPr>
      <w:spacing w:after="120"/>
      <w:ind w:left="283"/>
    </w:pPr>
  </w:style>
  <w:style w:type="paragraph" w:styleId="a5">
    <w:name w:val="footer"/>
    <w:basedOn w:val="a"/>
    <w:rsid w:val="00F851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51A3"/>
  </w:style>
  <w:style w:type="paragraph" w:styleId="a7">
    <w:name w:val="header"/>
    <w:basedOn w:val="a"/>
    <w:rsid w:val="00E974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F35FE7"/>
    <w:pPr>
      <w:spacing w:after="120" w:line="480" w:lineRule="auto"/>
      <w:ind w:left="283"/>
    </w:pPr>
  </w:style>
  <w:style w:type="paragraph" w:customStyle="1" w:styleId="ConsPlusNormal">
    <w:name w:val="ConsPlusNormal"/>
    <w:rsid w:val="00F35FE7"/>
    <w:pPr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0E2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semiHidden/>
    <w:rsid w:val="000C4D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55E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ED11BF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E7B3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938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НА 2008 ГОД</vt:lpstr>
    </vt:vector>
  </TitlesOfParts>
  <Company>depfin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НА 2008 ГОД</dc:title>
  <dc:subject/>
  <dc:creator>казарина</dc:creator>
  <cp:keywords/>
  <cp:lastModifiedBy>Admin</cp:lastModifiedBy>
  <cp:revision>3</cp:revision>
  <cp:lastPrinted>2020-11-11T12:46:00Z</cp:lastPrinted>
  <dcterms:created xsi:type="dcterms:W3CDTF">2020-11-05T13:29:00Z</dcterms:created>
  <dcterms:modified xsi:type="dcterms:W3CDTF">2020-11-11T12:47:00Z</dcterms:modified>
</cp:coreProperties>
</file>