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4" w:rsidRPr="00913696" w:rsidRDefault="00E26644" w:rsidP="008C6576">
      <w:pPr>
        <w:jc w:val="center"/>
        <w:rPr>
          <w:rFonts w:ascii="Arial" w:hAnsi="Arial" w:cs="Arial"/>
        </w:rPr>
      </w:pPr>
      <w:r w:rsidRPr="00913696">
        <w:rPr>
          <w:rFonts w:ascii="Arial" w:hAnsi="Arial" w:cs="Arial"/>
        </w:rPr>
        <w:t>СОВЕТ  ДЕПУТАТОВ БЕЛЯНИЦКОГО СЕЛЬСКОГО ПОСЕЛЕНИЯ</w:t>
      </w:r>
    </w:p>
    <w:p w:rsidR="00E26644" w:rsidRPr="00913696" w:rsidRDefault="00E26644" w:rsidP="008C6576">
      <w:pPr>
        <w:jc w:val="center"/>
        <w:rPr>
          <w:rFonts w:ascii="Arial" w:hAnsi="Arial" w:cs="Arial"/>
        </w:rPr>
      </w:pPr>
      <w:r w:rsidRPr="00913696">
        <w:rPr>
          <w:rFonts w:ascii="Arial" w:hAnsi="Arial" w:cs="Arial"/>
        </w:rPr>
        <w:t>СОНКОВСКОГО РАЙОНА   ТВЕРСКОЙ ОБЛАСТИ</w:t>
      </w:r>
    </w:p>
    <w:p w:rsidR="00E26644" w:rsidRPr="00913696" w:rsidRDefault="00E26644" w:rsidP="008C6576">
      <w:pPr>
        <w:jc w:val="center"/>
        <w:rPr>
          <w:rFonts w:ascii="Arial" w:hAnsi="Arial" w:cs="Arial"/>
        </w:rPr>
      </w:pPr>
    </w:p>
    <w:p w:rsidR="00E26644" w:rsidRPr="00913696" w:rsidRDefault="00E26644" w:rsidP="008C6576">
      <w:pPr>
        <w:jc w:val="center"/>
        <w:rPr>
          <w:rFonts w:ascii="Arial" w:hAnsi="Arial" w:cs="Arial"/>
        </w:rPr>
      </w:pPr>
    </w:p>
    <w:p w:rsidR="00E26644" w:rsidRPr="00913696" w:rsidRDefault="00E26644" w:rsidP="008C6576">
      <w:pPr>
        <w:jc w:val="center"/>
        <w:rPr>
          <w:rFonts w:ascii="Arial" w:hAnsi="Arial" w:cs="Arial"/>
        </w:rPr>
      </w:pPr>
    </w:p>
    <w:p w:rsidR="00E26644" w:rsidRPr="00913696" w:rsidRDefault="00E26644" w:rsidP="008C6576">
      <w:pPr>
        <w:jc w:val="center"/>
        <w:rPr>
          <w:rFonts w:ascii="Arial" w:hAnsi="Arial" w:cs="Arial"/>
        </w:rPr>
      </w:pPr>
    </w:p>
    <w:p w:rsidR="00E26644" w:rsidRPr="00913696" w:rsidRDefault="00E26644" w:rsidP="008C6576">
      <w:pPr>
        <w:jc w:val="center"/>
        <w:rPr>
          <w:rFonts w:ascii="Arial" w:hAnsi="Arial" w:cs="Arial"/>
        </w:rPr>
      </w:pPr>
      <w:r w:rsidRPr="00913696">
        <w:rPr>
          <w:rFonts w:ascii="Arial" w:hAnsi="Arial" w:cs="Arial"/>
        </w:rPr>
        <w:t>РЕШЕНИЕ</w:t>
      </w:r>
    </w:p>
    <w:p w:rsidR="00E26644" w:rsidRPr="00913696" w:rsidRDefault="00E26644" w:rsidP="008C6576">
      <w:pPr>
        <w:jc w:val="center"/>
        <w:rPr>
          <w:rFonts w:ascii="Arial" w:hAnsi="Arial" w:cs="Arial"/>
        </w:rPr>
      </w:pPr>
    </w:p>
    <w:p w:rsidR="00E26644" w:rsidRPr="00913696" w:rsidRDefault="00E26644" w:rsidP="00E26644">
      <w:pPr>
        <w:rPr>
          <w:rFonts w:ascii="Arial" w:hAnsi="Arial" w:cs="Arial"/>
        </w:rPr>
      </w:pPr>
    </w:p>
    <w:p w:rsidR="00E26644" w:rsidRPr="00913696" w:rsidRDefault="00FD6C01" w:rsidP="00E26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17.01.2013</w:t>
      </w:r>
      <w:r w:rsidR="00E26644" w:rsidRPr="00913696">
        <w:rPr>
          <w:rFonts w:ascii="Arial" w:hAnsi="Arial" w:cs="Arial"/>
        </w:rPr>
        <w:t xml:space="preserve">                                 с.Беляницы                                                      № </w:t>
      </w:r>
      <w:r>
        <w:rPr>
          <w:rFonts w:ascii="Arial" w:hAnsi="Arial" w:cs="Arial"/>
        </w:rPr>
        <w:t>110</w:t>
      </w:r>
    </w:p>
    <w:p w:rsidR="00E26644" w:rsidRPr="00913696" w:rsidRDefault="00E26644" w:rsidP="00E26644">
      <w:pPr>
        <w:rPr>
          <w:rFonts w:ascii="Arial" w:hAnsi="Arial" w:cs="Arial"/>
        </w:rPr>
      </w:pPr>
    </w:p>
    <w:p w:rsidR="00E26644" w:rsidRPr="00913696" w:rsidRDefault="00E26644" w:rsidP="00E26644">
      <w:pPr>
        <w:rPr>
          <w:rFonts w:ascii="Arial" w:hAnsi="Arial" w:cs="Arial"/>
        </w:rPr>
      </w:pPr>
    </w:p>
    <w:p w:rsidR="00E26644" w:rsidRPr="00913696" w:rsidRDefault="00E26644" w:rsidP="00E26644">
      <w:pPr>
        <w:rPr>
          <w:rFonts w:ascii="Arial" w:hAnsi="Arial" w:cs="Arial"/>
        </w:rPr>
      </w:pPr>
      <w:r w:rsidRPr="00913696">
        <w:rPr>
          <w:rFonts w:ascii="Arial" w:hAnsi="Arial" w:cs="Arial"/>
        </w:rPr>
        <w:t>О внесении изменений  в решение</w:t>
      </w:r>
    </w:p>
    <w:p w:rsidR="00E26644" w:rsidRPr="00913696" w:rsidRDefault="00E26644" w:rsidP="00E26644">
      <w:pPr>
        <w:rPr>
          <w:rFonts w:ascii="Arial" w:hAnsi="Arial" w:cs="Arial"/>
        </w:rPr>
      </w:pPr>
      <w:r w:rsidRPr="00913696">
        <w:rPr>
          <w:rFonts w:ascii="Arial" w:hAnsi="Arial" w:cs="Arial"/>
        </w:rPr>
        <w:t>Совета депутатов Беляницкого сельского поселения</w:t>
      </w:r>
    </w:p>
    <w:p w:rsidR="00E26644" w:rsidRPr="00913696" w:rsidRDefault="00E26644" w:rsidP="00E26644">
      <w:pPr>
        <w:rPr>
          <w:rFonts w:ascii="Arial" w:hAnsi="Arial" w:cs="Arial"/>
        </w:rPr>
      </w:pPr>
      <w:r w:rsidRPr="00913696">
        <w:rPr>
          <w:rFonts w:ascii="Arial" w:hAnsi="Arial" w:cs="Arial"/>
        </w:rPr>
        <w:t>Сонковского района Тверской области №54 от 25.12.2007г.</w:t>
      </w:r>
    </w:p>
    <w:p w:rsidR="00E26644" w:rsidRPr="00913696" w:rsidRDefault="00E26644" w:rsidP="00E26644">
      <w:pPr>
        <w:rPr>
          <w:rFonts w:ascii="Arial" w:hAnsi="Arial" w:cs="Arial"/>
        </w:rPr>
      </w:pPr>
      <w:r w:rsidRPr="00913696">
        <w:rPr>
          <w:rFonts w:ascii="Arial" w:hAnsi="Arial" w:cs="Arial"/>
        </w:rPr>
        <w:t xml:space="preserve">«Об утверждении Положения о муниципальной службе </w:t>
      </w:r>
      <w:proofErr w:type="gramStart"/>
      <w:r w:rsidRPr="00913696">
        <w:rPr>
          <w:rFonts w:ascii="Arial" w:hAnsi="Arial" w:cs="Arial"/>
        </w:rPr>
        <w:t>в</w:t>
      </w:r>
      <w:proofErr w:type="gramEnd"/>
    </w:p>
    <w:p w:rsidR="00E26644" w:rsidRPr="00913696" w:rsidRDefault="00E26644" w:rsidP="00E26644">
      <w:pPr>
        <w:rPr>
          <w:rFonts w:ascii="Arial" w:hAnsi="Arial" w:cs="Arial"/>
        </w:rPr>
      </w:pPr>
      <w:r w:rsidRPr="00913696">
        <w:rPr>
          <w:rFonts w:ascii="Arial" w:hAnsi="Arial" w:cs="Arial"/>
        </w:rPr>
        <w:t xml:space="preserve"> Муниципальном образовании Беляницкое </w:t>
      </w:r>
      <w:proofErr w:type="gramStart"/>
      <w:r w:rsidRPr="00913696">
        <w:rPr>
          <w:rFonts w:ascii="Arial" w:hAnsi="Arial" w:cs="Arial"/>
        </w:rPr>
        <w:t>сельское</w:t>
      </w:r>
      <w:proofErr w:type="gramEnd"/>
    </w:p>
    <w:p w:rsidR="00E26644" w:rsidRPr="00913696" w:rsidRDefault="00E26644" w:rsidP="00E26644">
      <w:pPr>
        <w:rPr>
          <w:rFonts w:ascii="Arial" w:hAnsi="Arial" w:cs="Arial"/>
        </w:rPr>
      </w:pPr>
      <w:r w:rsidRPr="00913696">
        <w:rPr>
          <w:rFonts w:ascii="Arial" w:hAnsi="Arial" w:cs="Arial"/>
        </w:rPr>
        <w:t>поселение Сонковского района Тверской области»</w:t>
      </w:r>
    </w:p>
    <w:p w:rsidR="00E26644" w:rsidRPr="00913696" w:rsidRDefault="00E26644" w:rsidP="00E26644">
      <w:pPr>
        <w:jc w:val="both"/>
        <w:rPr>
          <w:rFonts w:ascii="Arial" w:hAnsi="Arial" w:cs="Arial"/>
        </w:rPr>
      </w:pPr>
    </w:p>
    <w:p w:rsidR="00E26644" w:rsidRPr="00FD6C01" w:rsidRDefault="00FD6C01" w:rsidP="00E26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6644" w:rsidRPr="00913696">
        <w:rPr>
          <w:rFonts w:ascii="Arial" w:hAnsi="Arial" w:cs="Arial"/>
        </w:rPr>
        <w:t xml:space="preserve">  Руководствуясь </w:t>
      </w:r>
      <w:r>
        <w:rPr>
          <w:rFonts w:ascii="Arial" w:hAnsi="Arial" w:cs="Arial"/>
        </w:rPr>
        <w:t xml:space="preserve">Постановлением Правительства Тверской области №789-пп от 19.12.2012, </w:t>
      </w:r>
      <w:r w:rsidR="00E26644" w:rsidRPr="00913696">
        <w:rPr>
          <w:rFonts w:ascii="Arial" w:hAnsi="Arial" w:cs="Arial"/>
        </w:rPr>
        <w:t>Совет депутатов  Беляницкого сельского поселения Сонковского района Тверской области РЕШИЛ:</w:t>
      </w:r>
    </w:p>
    <w:p w:rsidR="00E26644" w:rsidRPr="00913696" w:rsidRDefault="00E26644" w:rsidP="00E26644">
      <w:pPr>
        <w:jc w:val="both"/>
        <w:rPr>
          <w:rFonts w:ascii="Arial" w:hAnsi="Arial" w:cs="Arial"/>
        </w:rPr>
      </w:pPr>
    </w:p>
    <w:p w:rsidR="00E26644" w:rsidRPr="00913696" w:rsidRDefault="00E26644" w:rsidP="00E26644">
      <w:pPr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>1. Внести изменения в решение Совета депутатов Беляницкого сельского поселения Сонковского района Тверской области №54 от 25.12.2007 «Об утверждении Положения о муниципальной службе в муниципальном образовании Беляницкое сельское поселение Сонковского района Тверской области».</w:t>
      </w:r>
    </w:p>
    <w:p w:rsidR="00E26644" w:rsidRPr="00913696" w:rsidRDefault="00E26644" w:rsidP="00E26644">
      <w:pPr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 xml:space="preserve">       1) Пункт 6 Приложения 5 к Положению о муниципальной службе в муниципальном  образовании Беляницкое сельское поселение Сонковского района Тверской области, утвержденному решением Совета депутатов №54 от 25.12.2007г., изложить в новой редакции:</w:t>
      </w:r>
    </w:p>
    <w:p w:rsidR="00E26644" w:rsidRPr="00913696" w:rsidRDefault="00E26644" w:rsidP="00E266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 xml:space="preserve">  «6.Надбавки к должностному окладу за особые условия муниципальной службы устанавливаются за сложность, напряжённость, специальный режим работы и ненормированный рабочий день, в пределах утверждённого фонда оплаты труда в следующих размерах</w:t>
      </w:r>
    </w:p>
    <w:p w:rsidR="00E26644" w:rsidRDefault="00E26644" w:rsidP="00E266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>Должности муниципальной службы для обеспечения исполнения полномочий главы муниципального образования</w:t>
      </w:r>
    </w:p>
    <w:p w:rsidR="00E26644" w:rsidRPr="00913696" w:rsidRDefault="00E26644" w:rsidP="002534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938"/>
        <w:gridCol w:w="1605"/>
        <w:gridCol w:w="3028"/>
      </w:tblGrid>
      <w:tr w:rsidR="00E26644" w:rsidRPr="00913696" w:rsidTr="0054113A">
        <w:tc>
          <w:tcPr>
            <w:tcW w:w="4938" w:type="dxa"/>
          </w:tcPr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Наименование  должностей.</w:t>
            </w:r>
          </w:p>
        </w:tc>
        <w:tc>
          <w:tcPr>
            <w:tcW w:w="1605" w:type="dxa"/>
          </w:tcPr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Должностной</w:t>
            </w:r>
          </w:p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оклад (руб.)</w:t>
            </w:r>
          </w:p>
        </w:tc>
        <w:tc>
          <w:tcPr>
            <w:tcW w:w="3028" w:type="dxa"/>
          </w:tcPr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Сложность и напряжённость</w:t>
            </w:r>
          </w:p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( % к должностному окладу)</w:t>
            </w:r>
          </w:p>
        </w:tc>
      </w:tr>
      <w:tr w:rsidR="00E26644" w:rsidRPr="00913696" w:rsidTr="0054113A">
        <w:tc>
          <w:tcPr>
            <w:tcW w:w="4938" w:type="dxa"/>
          </w:tcPr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 xml:space="preserve">Глава администрации, </w:t>
            </w:r>
            <w:proofErr w:type="gramStart"/>
            <w:r w:rsidRPr="00913696">
              <w:rPr>
                <w:rFonts w:ascii="Arial" w:hAnsi="Arial" w:cs="Arial"/>
              </w:rPr>
              <w:t>работающий</w:t>
            </w:r>
            <w:proofErr w:type="gramEnd"/>
            <w:r w:rsidRPr="00913696">
              <w:rPr>
                <w:rFonts w:ascii="Arial" w:hAnsi="Arial" w:cs="Arial"/>
              </w:rPr>
              <w:t xml:space="preserve"> по контракту</w:t>
            </w:r>
          </w:p>
        </w:tc>
        <w:tc>
          <w:tcPr>
            <w:tcW w:w="1605" w:type="dxa"/>
          </w:tcPr>
          <w:p w:rsidR="00E26644" w:rsidRPr="00913696" w:rsidRDefault="008C6576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3028" w:type="dxa"/>
          </w:tcPr>
          <w:p w:rsidR="00E26644" w:rsidRPr="00913696" w:rsidRDefault="00FD6C01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26644" w:rsidRPr="00913696">
              <w:rPr>
                <w:rFonts w:ascii="Arial" w:hAnsi="Arial" w:cs="Arial"/>
              </w:rPr>
              <w:t>%</w:t>
            </w:r>
          </w:p>
        </w:tc>
      </w:tr>
      <w:tr w:rsidR="00E26644" w:rsidRPr="00913696" w:rsidTr="0054113A">
        <w:tc>
          <w:tcPr>
            <w:tcW w:w="4938" w:type="dxa"/>
          </w:tcPr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605" w:type="dxa"/>
          </w:tcPr>
          <w:p w:rsidR="00E26644" w:rsidRPr="00913696" w:rsidRDefault="008C6576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5012</w:t>
            </w:r>
          </w:p>
        </w:tc>
        <w:tc>
          <w:tcPr>
            <w:tcW w:w="3028" w:type="dxa"/>
          </w:tcPr>
          <w:p w:rsidR="00E26644" w:rsidRPr="00913696" w:rsidRDefault="00E26644" w:rsidP="0054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696">
              <w:rPr>
                <w:rFonts w:ascii="Arial" w:hAnsi="Arial" w:cs="Arial"/>
              </w:rPr>
              <w:t>50%</w:t>
            </w:r>
          </w:p>
        </w:tc>
      </w:tr>
    </w:tbl>
    <w:p w:rsidR="00E26644" w:rsidRPr="00913696" w:rsidRDefault="00E26644" w:rsidP="00E266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6644" w:rsidRPr="00913696" w:rsidRDefault="00E26644" w:rsidP="00E26644">
      <w:pPr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>2. Настоящее решение вступает в силу со дня его подписания и распространяется на правоотношения, возникшие с 01.01.20</w:t>
      </w:r>
      <w:r w:rsidR="00FD6C01">
        <w:rPr>
          <w:rFonts w:ascii="Arial" w:hAnsi="Arial" w:cs="Arial"/>
        </w:rPr>
        <w:t xml:space="preserve">13 </w:t>
      </w:r>
      <w:r w:rsidRPr="00913696">
        <w:rPr>
          <w:rFonts w:ascii="Arial" w:hAnsi="Arial" w:cs="Arial"/>
        </w:rPr>
        <w:t>года.</w:t>
      </w:r>
    </w:p>
    <w:p w:rsidR="00E26644" w:rsidRDefault="00E26644" w:rsidP="00E26644">
      <w:pPr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>3.Обнародовать настоящее решение в установленном порядке.</w:t>
      </w:r>
    </w:p>
    <w:p w:rsidR="002534DF" w:rsidRPr="00913696" w:rsidRDefault="002534DF" w:rsidP="00E26644">
      <w:pPr>
        <w:jc w:val="both"/>
        <w:rPr>
          <w:rFonts w:ascii="Arial" w:hAnsi="Arial" w:cs="Arial"/>
        </w:rPr>
      </w:pPr>
    </w:p>
    <w:p w:rsidR="00E26644" w:rsidRPr="00913696" w:rsidRDefault="00E26644" w:rsidP="00E26644">
      <w:pPr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 xml:space="preserve">Глава Беляницкого </w:t>
      </w:r>
      <w:proofErr w:type="gramStart"/>
      <w:r w:rsidRPr="00913696">
        <w:rPr>
          <w:rFonts w:ascii="Arial" w:hAnsi="Arial" w:cs="Arial"/>
        </w:rPr>
        <w:t>сельского</w:t>
      </w:r>
      <w:proofErr w:type="gramEnd"/>
      <w:r w:rsidRPr="00913696">
        <w:rPr>
          <w:rFonts w:ascii="Arial" w:hAnsi="Arial" w:cs="Arial"/>
        </w:rPr>
        <w:t xml:space="preserve"> поселения</w:t>
      </w:r>
    </w:p>
    <w:p w:rsidR="00521444" w:rsidRPr="002534DF" w:rsidRDefault="00E26644" w:rsidP="002534DF">
      <w:pPr>
        <w:jc w:val="both"/>
        <w:rPr>
          <w:rFonts w:ascii="Arial" w:hAnsi="Arial" w:cs="Arial"/>
        </w:rPr>
      </w:pPr>
      <w:r w:rsidRPr="00913696">
        <w:rPr>
          <w:rFonts w:ascii="Arial" w:hAnsi="Arial" w:cs="Arial"/>
        </w:rPr>
        <w:t xml:space="preserve">Сонковского района Тверской области:                                          </w:t>
      </w:r>
      <w:proofErr w:type="spellStart"/>
      <w:r w:rsidRPr="00913696">
        <w:rPr>
          <w:rFonts w:ascii="Arial" w:hAnsi="Arial" w:cs="Arial"/>
        </w:rPr>
        <w:t>Т.А.Ушакова</w:t>
      </w:r>
      <w:proofErr w:type="spellEnd"/>
      <w:r w:rsidRPr="00913696">
        <w:rPr>
          <w:rFonts w:ascii="Arial" w:hAnsi="Arial" w:cs="Arial"/>
        </w:rPr>
        <w:t>.</w:t>
      </w:r>
      <w:bookmarkStart w:id="0" w:name="_GoBack"/>
      <w:bookmarkEnd w:id="0"/>
    </w:p>
    <w:sectPr w:rsidR="00521444" w:rsidRPr="002534DF" w:rsidSect="008C65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4"/>
    <w:rsid w:val="002534DF"/>
    <w:rsid w:val="00521444"/>
    <w:rsid w:val="008C6576"/>
    <w:rsid w:val="00E26644"/>
    <w:rsid w:val="00EA7B8D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6C0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D6C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6C0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D6C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2014-04-01T09:40:00Z</cp:lastPrinted>
  <dcterms:created xsi:type="dcterms:W3CDTF">2013-01-17T06:55:00Z</dcterms:created>
  <dcterms:modified xsi:type="dcterms:W3CDTF">2014-04-01T09:40:00Z</dcterms:modified>
</cp:coreProperties>
</file>