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58" w:rsidRDefault="00EA2C58">
      <w:pPr>
        <w:pStyle w:val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Пояснительная записка</w:t>
      </w:r>
    </w:p>
    <w:p w:rsidR="00EA2C58" w:rsidRDefault="00EA2C58">
      <w:pPr>
        <w:pStyle w:val="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к </w:t>
      </w:r>
      <w:r w:rsidR="0036190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решени</w:t>
      </w:r>
      <w:r w:rsidR="00361907">
        <w:rPr>
          <w:rFonts w:ascii="Arial" w:hAnsi="Arial" w:cs="Arial"/>
          <w:b/>
          <w:sz w:val="24"/>
        </w:rPr>
        <w:t xml:space="preserve">ю </w:t>
      </w:r>
      <w:bookmarkStart w:id="0" w:name="_GoBack"/>
      <w:bookmarkEnd w:id="0"/>
      <w:r>
        <w:rPr>
          <w:rFonts w:ascii="Arial" w:hAnsi="Arial" w:cs="Arial"/>
          <w:b/>
          <w:sz w:val="24"/>
        </w:rPr>
        <w:t>об утверждении годового отчета об исполнении бюджета Беляницкого сельского поселения Сонковского района Тверской области</w:t>
      </w:r>
    </w:p>
    <w:p w:rsidR="00EA2C58" w:rsidRDefault="00EA2C58" w:rsidP="007B0673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за   </w:t>
      </w:r>
      <w:r w:rsidR="007662C6">
        <w:rPr>
          <w:rFonts w:ascii="Arial" w:hAnsi="Arial" w:cs="Arial"/>
          <w:b/>
          <w:sz w:val="24"/>
        </w:rPr>
        <w:t>2017</w:t>
      </w:r>
      <w:r>
        <w:rPr>
          <w:rFonts w:ascii="Arial" w:hAnsi="Arial" w:cs="Arial"/>
          <w:b/>
          <w:sz w:val="24"/>
        </w:rPr>
        <w:t xml:space="preserve"> год</w:t>
      </w:r>
    </w:p>
    <w:p w:rsidR="00EA2C58" w:rsidRPr="006E19DA" w:rsidRDefault="00EA2C5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6E19DA">
        <w:rPr>
          <w:rFonts w:ascii="Arial" w:hAnsi="Arial" w:cs="Arial"/>
          <w:sz w:val="24"/>
        </w:rPr>
        <w:t xml:space="preserve">Доходная часть бюджета поселения за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 исполнена на </w:t>
      </w:r>
      <w:r w:rsidR="006E19DA" w:rsidRPr="006E19DA">
        <w:rPr>
          <w:rFonts w:ascii="Arial" w:hAnsi="Arial" w:cs="Arial"/>
          <w:sz w:val="24"/>
        </w:rPr>
        <w:t>97,8</w:t>
      </w:r>
      <w:r w:rsidRPr="006E19DA">
        <w:rPr>
          <w:rFonts w:ascii="Arial" w:hAnsi="Arial" w:cs="Arial"/>
          <w:sz w:val="24"/>
        </w:rPr>
        <w:t xml:space="preserve">% к </w:t>
      </w:r>
      <w:r w:rsidR="00A41ED8" w:rsidRPr="006E19DA">
        <w:rPr>
          <w:rFonts w:ascii="Arial" w:hAnsi="Arial" w:cs="Arial"/>
          <w:sz w:val="24"/>
        </w:rPr>
        <w:t xml:space="preserve">уточненному </w:t>
      </w:r>
      <w:r w:rsidRPr="006E19DA">
        <w:rPr>
          <w:rFonts w:ascii="Arial" w:hAnsi="Arial" w:cs="Arial"/>
          <w:sz w:val="24"/>
        </w:rPr>
        <w:t xml:space="preserve">плану на </w:t>
      </w:r>
      <w:r w:rsidR="007662C6" w:rsidRPr="006E19DA">
        <w:rPr>
          <w:rFonts w:ascii="Arial" w:hAnsi="Arial" w:cs="Arial"/>
          <w:sz w:val="24"/>
        </w:rPr>
        <w:t>2017</w:t>
      </w:r>
      <w:r w:rsidR="00BA3876" w:rsidRPr="006E19DA">
        <w:rPr>
          <w:rFonts w:ascii="Arial" w:hAnsi="Arial" w:cs="Arial"/>
          <w:sz w:val="24"/>
        </w:rPr>
        <w:t xml:space="preserve"> год. (План</w:t>
      </w:r>
      <w:r w:rsidRPr="006E19DA">
        <w:rPr>
          <w:rFonts w:ascii="Arial" w:hAnsi="Arial" w:cs="Arial"/>
          <w:sz w:val="24"/>
        </w:rPr>
        <w:t xml:space="preserve">  </w:t>
      </w:r>
      <w:r w:rsidR="006E19DA" w:rsidRPr="006E19DA">
        <w:rPr>
          <w:rFonts w:ascii="Arial" w:hAnsi="Arial" w:cs="Arial"/>
          <w:sz w:val="24"/>
        </w:rPr>
        <w:t>3 550,0</w:t>
      </w:r>
      <w:r w:rsidR="001A724E" w:rsidRPr="006E19DA">
        <w:rPr>
          <w:rFonts w:ascii="Arial" w:hAnsi="Arial" w:cs="Arial"/>
          <w:sz w:val="24"/>
        </w:rPr>
        <w:t xml:space="preserve"> тыс. руб.,  факт  </w:t>
      </w:r>
      <w:r w:rsidR="006E19DA" w:rsidRPr="006E19DA">
        <w:rPr>
          <w:rFonts w:ascii="Arial" w:hAnsi="Arial" w:cs="Arial"/>
          <w:sz w:val="24"/>
        </w:rPr>
        <w:t>3470,7</w:t>
      </w:r>
      <w:r w:rsidR="001A724E" w:rsidRPr="006E19DA">
        <w:rPr>
          <w:rFonts w:ascii="Arial" w:hAnsi="Arial" w:cs="Arial"/>
          <w:sz w:val="24"/>
        </w:rPr>
        <w:t xml:space="preserve"> т</w:t>
      </w:r>
      <w:r w:rsidRPr="006E19DA">
        <w:rPr>
          <w:rFonts w:ascii="Arial" w:hAnsi="Arial" w:cs="Arial"/>
          <w:sz w:val="24"/>
        </w:rPr>
        <w:t>ыс. руб.)</w:t>
      </w:r>
      <w:r w:rsidR="001A724E" w:rsidRPr="006E19DA">
        <w:rPr>
          <w:rFonts w:ascii="Arial" w:hAnsi="Arial" w:cs="Arial"/>
          <w:sz w:val="24"/>
        </w:rPr>
        <w:t xml:space="preserve"> </w:t>
      </w:r>
      <w:r w:rsidR="006E19DA" w:rsidRPr="006E19DA">
        <w:rPr>
          <w:rFonts w:ascii="Arial" w:hAnsi="Arial" w:cs="Arial"/>
          <w:sz w:val="24"/>
        </w:rPr>
        <w:t>Недо</w:t>
      </w:r>
      <w:r w:rsidR="001A724E" w:rsidRPr="006E19DA">
        <w:rPr>
          <w:rFonts w:ascii="Arial" w:hAnsi="Arial" w:cs="Arial"/>
          <w:sz w:val="24"/>
        </w:rPr>
        <w:t>выполнение</w:t>
      </w:r>
      <w:r w:rsidRPr="006E19DA">
        <w:rPr>
          <w:rFonts w:ascii="Arial" w:hAnsi="Arial" w:cs="Arial"/>
          <w:sz w:val="24"/>
        </w:rPr>
        <w:t xml:space="preserve">  доходной части </w:t>
      </w:r>
      <w:r w:rsidR="00BA3876" w:rsidRPr="006E19DA">
        <w:rPr>
          <w:rFonts w:ascii="Arial" w:hAnsi="Arial" w:cs="Arial"/>
          <w:sz w:val="24"/>
        </w:rPr>
        <w:t xml:space="preserve"> </w:t>
      </w:r>
      <w:r w:rsidRPr="006E19DA">
        <w:rPr>
          <w:rFonts w:ascii="Arial" w:hAnsi="Arial" w:cs="Arial"/>
          <w:sz w:val="24"/>
        </w:rPr>
        <w:t xml:space="preserve">составило </w:t>
      </w:r>
      <w:r w:rsidR="006E19DA" w:rsidRPr="006E19DA">
        <w:rPr>
          <w:rFonts w:ascii="Arial" w:hAnsi="Arial" w:cs="Arial"/>
          <w:sz w:val="24"/>
        </w:rPr>
        <w:t>79,3</w:t>
      </w:r>
      <w:r w:rsidRPr="006E19DA">
        <w:rPr>
          <w:rFonts w:ascii="Arial" w:hAnsi="Arial" w:cs="Arial"/>
          <w:sz w:val="24"/>
        </w:rPr>
        <w:t xml:space="preserve"> тыс. руб.</w:t>
      </w:r>
    </w:p>
    <w:p w:rsidR="00EA2C58" w:rsidRPr="007662C6" w:rsidRDefault="00EA2C58">
      <w:pPr>
        <w:pStyle w:val="a3"/>
        <w:jc w:val="both"/>
        <w:rPr>
          <w:rFonts w:ascii="Arial" w:hAnsi="Arial" w:cs="Arial"/>
          <w:sz w:val="24"/>
          <w:highlight w:val="yellow"/>
        </w:rPr>
      </w:pPr>
      <w:r w:rsidRPr="007662C6">
        <w:rPr>
          <w:rFonts w:ascii="Arial" w:hAnsi="Arial" w:cs="Arial"/>
          <w:sz w:val="24"/>
          <w:highlight w:val="yellow"/>
        </w:rPr>
        <w:t xml:space="preserve">      </w:t>
      </w:r>
    </w:p>
    <w:p w:rsidR="00EA2C58" w:rsidRPr="006E19DA" w:rsidRDefault="00EA2C58">
      <w:pPr>
        <w:pStyle w:val="a3"/>
        <w:jc w:val="both"/>
        <w:rPr>
          <w:rFonts w:ascii="Arial" w:hAnsi="Arial" w:cs="Arial"/>
          <w:sz w:val="24"/>
        </w:rPr>
      </w:pPr>
      <w:r w:rsidRPr="006E19DA">
        <w:rPr>
          <w:rFonts w:ascii="Arial" w:hAnsi="Arial" w:cs="Arial"/>
          <w:sz w:val="24"/>
        </w:rPr>
        <w:t xml:space="preserve">         Бюджет  </w:t>
      </w:r>
      <w:r w:rsidRPr="006E19DA">
        <w:rPr>
          <w:rFonts w:ascii="Arial" w:hAnsi="Arial" w:cs="Arial"/>
          <w:b/>
          <w:sz w:val="24"/>
          <w:u w:val="single"/>
        </w:rPr>
        <w:t xml:space="preserve">по налоговым и неналоговым доходам  </w:t>
      </w:r>
      <w:r w:rsidRPr="006E19DA">
        <w:rPr>
          <w:rFonts w:ascii="Arial" w:hAnsi="Arial" w:cs="Arial"/>
          <w:sz w:val="24"/>
        </w:rPr>
        <w:t xml:space="preserve">к уточненному плану на </w:t>
      </w:r>
      <w:r w:rsidR="007662C6" w:rsidRPr="006E19DA">
        <w:rPr>
          <w:rFonts w:ascii="Arial" w:hAnsi="Arial" w:cs="Arial"/>
          <w:sz w:val="24"/>
        </w:rPr>
        <w:t>2017</w:t>
      </w:r>
      <w:r w:rsidR="00BA3876" w:rsidRPr="006E19DA">
        <w:rPr>
          <w:rFonts w:ascii="Arial" w:hAnsi="Arial" w:cs="Arial"/>
          <w:sz w:val="24"/>
        </w:rPr>
        <w:t xml:space="preserve"> год исполнен</w:t>
      </w:r>
      <w:r w:rsidRPr="006E19DA">
        <w:rPr>
          <w:rFonts w:ascii="Arial" w:hAnsi="Arial" w:cs="Arial"/>
          <w:sz w:val="24"/>
        </w:rPr>
        <w:t xml:space="preserve"> на </w:t>
      </w:r>
      <w:r w:rsidR="006E19DA" w:rsidRPr="006E19DA">
        <w:rPr>
          <w:rFonts w:ascii="Arial" w:hAnsi="Arial" w:cs="Arial"/>
          <w:sz w:val="24"/>
        </w:rPr>
        <w:t>95,3</w:t>
      </w:r>
      <w:r w:rsidRPr="006E19DA">
        <w:rPr>
          <w:rFonts w:ascii="Arial" w:hAnsi="Arial" w:cs="Arial"/>
          <w:sz w:val="24"/>
        </w:rPr>
        <w:t xml:space="preserve"> %.  При прогнозе </w:t>
      </w:r>
      <w:r w:rsidR="003F20E6" w:rsidRPr="006E19DA">
        <w:rPr>
          <w:rFonts w:ascii="Arial" w:hAnsi="Arial" w:cs="Arial"/>
          <w:sz w:val="24"/>
        </w:rPr>
        <w:t>1</w:t>
      </w:r>
      <w:r w:rsidR="006E19DA" w:rsidRPr="006E19DA">
        <w:rPr>
          <w:rFonts w:ascii="Arial" w:hAnsi="Arial" w:cs="Arial"/>
          <w:sz w:val="24"/>
        </w:rPr>
        <w:t> 704,9</w:t>
      </w:r>
      <w:r w:rsidR="00F93AE6" w:rsidRPr="006E19DA">
        <w:rPr>
          <w:rFonts w:ascii="Arial" w:hAnsi="Arial" w:cs="Arial"/>
          <w:sz w:val="24"/>
        </w:rPr>
        <w:t xml:space="preserve"> </w:t>
      </w:r>
      <w:r w:rsidR="001A724E" w:rsidRPr="006E19DA">
        <w:rPr>
          <w:rFonts w:ascii="Arial" w:hAnsi="Arial" w:cs="Arial"/>
          <w:sz w:val="24"/>
        </w:rPr>
        <w:t xml:space="preserve">тыс. руб. за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  в бюджет поступило доходов </w:t>
      </w:r>
      <w:r w:rsidR="00BA3876" w:rsidRPr="006E19DA">
        <w:rPr>
          <w:rFonts w:ascii="Arial" w:hAnsi="Arial" w:cs="Arial"/>
          <w:sz w:val="24"/>
        </w:rPr>
        <w:t>1</w:t>
      </w:r>
      <w:r w:rsidR="009C190C" w:rsidRPr="006E19DA">
        <w:rPr>
          <w:rFonts w:ascii="Arial" w:hAnsi="Arial" w:cs="Arial"/>
          <w:sz w:val="24"/>
        </w:rPr>
        <w:t> 625,</w:t>
      </w:r>
      <w:r w:rsidR="006E19DA" w:rsidRPr="006E19DA">
        <w:rPr>
          <w:rFonts w:ascii="Arial" w:hAnsi="Arial" w:cs="Arial"/>
          <w:sz w:val="24"/>
        </w:rPr>
        <w:t>5</w:t>
      </w:r>
      <w:r w:rsidRPr="006E19DA">
        <w:rPr>
          <w:rFonts w:ascii="Arial" w:hAnsi="Arial" w:cs="Arial"/>
          <w:sz w:val="24"/>
        </w:rPr>
        <w:t xml:space="preserve"> тыс</w:t>
      </w:r>
      <w:r w:rsidR="001A724E" w:rsidRPr="006E19DA">
        <w:rPr>
          <w:rFonts w:ascii="Arial" w:hAnsi="Arial" w:cs="Arial"/>
          <w:sz w:val="24"/>
        </w:rPr>
        <w:t>.</w:t>
      </w:r>
      <w:r w:rsidRPr="006E19DA">
        <w:rPr>
          <w:rFonts w:ascii="Arial" w:hAnsi="Arial" w:cs="Arial"/>
          <w:sz w:val="24"/>
        </w:rPr>
        <w:t xml:space="preserve"> рублей. </w:t>
      </w:r>
    </w:p>
    <w:p w:rsidR="00EA2C58" w:rsidRPr="006E19DA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6E19DA">
        <w:rPr>
          <w:rFonts w:ascii="Arial" w:hAnsi="Arial" w:cs="Arial"/>
          <w:sz w:val="24"/>
        </w:rPr>
        <w:t xml:space="preserve">     В структуре налоговых и неналоговых доходов за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 на долю налоговых поступлений приходится </w:t>
      </w:r>
      <w:r w:rsidR="006E19DA" w:rsidRPr="006E19DA">
        <w:rPr>
          <w:rFonts w:ascii="Arial" w:hAnsi="Arial" w:cs="Arial"/>
          <w:sz w:val="24"/>
        </w:rPr>
        <w:t>100</w:t>
      </w:r>
      <w:r w:rsidRPr="006E19DA">
        <w:rPr>
          <w:rFonts w:ascii="Arial" w:hAnsi="Arial" w:cs="Arial"/>
          <w:sz w:val="24"/>
        </w:rPr>
        <w:t>%.  Наибольшие суммы поступлений составили по земельному налогу</w:t>
      </w:r>
      <w:r w:rsidR="006E19DA" w:rsidRPr="006E19DA">
        <w:rPr>
          <w:rFonts w:ascii="Arial" w:hAnsi="Arial" w:cs="Arial"/>
          <w:sz w:val="24"/>
        </w:rPr>
        <w:t xml:space="preserve"> 806,9</w:t>
      </w:r>
      <w:r w:rsidRPr="006E19DA">
        <w:rPr>
          <w:rFonts w:ascii="Arial" w:hAnsi="Arial" w:cs="Arial"/>
          <w:sz w:val="24"/>
        </w:rPr>
        <w:t xml:space="preserve"> тыс. руб.</w:t>
      </w:r>
      <w:r w:rsidRPr="006E19DA">
        <w:rPr>
          <w:rFonts w:ascii="Arial" w:hAnsi="Arial" w:cs="Arial"/>
          <w:color w:val="FF0000"/>
          <w:sz w:val="24"/>
        </w:rPr>
        <w:t xml:space="preserve"> </w:t>
      </w:r>
      <w:r w:rsidRPr="006E19DA">
        <w:rPr>
          <w:rFonts w:ascii="Arial" w:hAnsi="Arial" w:cs="Arial"/>
          <w:sz w:val="24"/>
        </w:rPr>
        <w:t xml:space="preserve">или </w:t>
      </w:r>
      <w:r w:rsidR="006E19DA" w:rsidRPr="006E19DA">
        <w:rPr>
          <w:rFonts w:ascii="Arial" w:hAnsi="Arial" w:cs="Arial"/>
          <w:sz w:val="24"/>
        </w:rPr>
        <w:t>49,6</w:t>
      </w:r>
      <w:r w:rsidRPr="006E19DA">
        <w:rPr>
          <w:rFonts w:ascii="Arial" w:hAnsi="Arial" w:cs="Arial"/>
          <w:sz w:val="24"/>
        </w:rPr>
        <w:t>% от суммы налоговых поступлений.</w:t>
      </w:r>
      <w:r w:rsidRPr="006E19DA">
        <w:rPr>
          <w:rFonts w:ascii="Arial" w:hAnsi="Arial" w:cs="Arial"/>
          <w:color w:val="FF0000"/>
          <w:sz w:val="24"/>
        </w:rPr>
        <w:t xml:space="preserve"> </w:t>
      </w:r>
      <w:r w:rsidRPr="006E19DA">
        <w:rPr>
          <w:rFonts w:ascii="Arial" w:hAnsi="Arial" w:cs="Arial"/>
          <w:sz w:val="24"/>
        </w:rPr>
        <w:t xml:space="preserve">Исполнение </w:t>
      </w:r>
      <w:r w:rsidR="0073490F" w:rsidRPr="006E19DA">
        <w:rPr>
          <w:rFonts w:ascii="Arial" w:hAnsi="Arial" w:cs="Arial"/>
          <w:sz w:val="24"/>
        </w:rPr>
        <w:t xml:space="preserve">земельного </w:t>
      </w:r>
      <w:r w:rsidRPr="006E19DA">
        <w:rPr>
          <w:rFonts w:ascii="Arial" w:hAnsi="Arial" w:cs="Arial"/>
          <w:sz w:val="24"/>
        </w:rPr>
        <w:t xml:space="preserve">налога к уточненному плану на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 составило </w:t>
      </w:r>
      <w:r w:rsidR="006E19DA" w:rsidRPr="006E19DA">
        <w:rPr>
          <w:rFonts w:ascii="Arial" w:hAnsi="Arial" w:cs="Arial"/>
          <w:sz w:val="24"/>
        </w:rPr>
        <w:t>79,3</w:t>
      </w:r>
      <w:r w:rsidRPr="006E19DA">
        <w:rPr>
          <w:rFonts w:ascii="Arial" w:hAnsi="Arial" w:cs="Arial"/>
          <w:sz w:val="24"/>
        </w:rPr>
        <w:t>%</w:t>
      </w:r>
      <w:r w:rsidR="0073490F" w:rsidRPr="006E19DA">
        <w:rPr>
          <w:rFonts w:ascii="Arial" w:hAnsi="Arial" w:cs="Arial"/>
          <w:sz w:val="24"/>
        </w:rPr>
        <w:t xml:space="preserve">, в суммарном выражении </w:t>
      </w:r>
      <w:r w:rsidR="006E19DA" w:rsidRPr="006E19DA">
        <w:rPr>
          <w:rFonts w:ascii="Arial" w:hAnsi="Arial" w:cs="Arial"/>
          <w:sz w:val="24"/>
        </w:rPr>
        <w:t>недо</w:t>
      </w:r>
      <w:r w:rsidR="00D1557F" w:rsidRPr="006E19DA">
        <w:rPr>
          <w:rFonts w:ascii="Arial" w:hAnsi="Arial" w:cs="Arial"/>
          <w:sz w:val="24"/>
        </w:rPr>
        <w:t>выполнение</w:t>
      </w:r>
      <w:r w:rsidRPr="006E19DA">
        <w:rPr>
          <w:rFonts w:ascii="Arial" w:hAnsi="Arial" w:cs="Arial"/>
          <w:sz w:val="24"/>
        </w:rPr>
        <w:t xml:space="preserve"> </w:t>
      </w:r>
      <w:r w:rsidR="00345ADF" w:rsidRPr="006E19DA">
        <w:rPr>
          <w:rFonts w:ascii="Arial" w:hAnsi="Arial" w:cs="Arial"/>
          <w:sz w:val="24"/>
        </w:rPr>
        <w:t xml:space="preserve">по </w:t>
      </w:r>
      <w:r w:rsidRPr="006E19DA">
        <w:rPr>
          <w:rFonts w:ascii="Arial" w:hAnsi="Arial" w:cs="Arial"/>
          <w:sz w:val="24"/>
        </w:rPr>
        <w:t>данно</w:t>
      </w:r>
      <w:r w:rsidR="00345ADF" w:rsidRPr="006E19DA">
        <w:rPr>
          <w:rFonts w:ascii="Arial" w:hAnsi="Arial" w:cs="Arial"/>
          <w:sz w:val="24"/>
        </w:rPr>
        <w:t>му</w:t>
      </w:r>
      <w:r w:rsidRPr="006E19DA">
        <w:rPr>
          <w:rFonts w:ascii="Arial" w:hAnsi="Arial" w:cs="Arial"/>
          <w:sz w:val="24"/>
        </w:rPr>
        <w:t xml:space="preserve"> налог</w:t>
      </w:r>
      <w:r w:rsidR="00345ADF" w:rsidRPr="006E19DA">
        <w:rPr>
          <w:rFonts w:ascii="Arial" w:hAnsi="Arial" w:cs="Arial"/>
          <w:sz w:val="24"/>
        </w:rPr>
        <w:t>у</w:t>
      </w:r>
      <w:r w:rsidRPr="006E19DA">
        <w:rPr>
          <w:rFonts w:ascii="Arial" w:hAnsi="Arial" w:cs="Arial"/>
          <w:sz w:val="24"/>
        </w:rPr>
        <w:t xml:space="preserve"> составило </w:t>
      </w:r>
      <w:r w:rsidR="006E19DA" w:rsidRPr="006E19DA">
        <w:rPr>
          <w:rFonts w:ascii="Arial" w:hAnsi="Arial" w:cs="Arial"/>
          <w:sz w:val="24"/>
        </w:rPr>
        <w:t>211,1</w:t>
      </w:r>
      <w:r w:rsidRPr="006E19DA">
        <w:rPr>
          <w:rFonts w:ascii="Arial" w:hAnsi="Arial" w:cs="Arial"/>
          <w:sz w:val="24"/>
        </w:rPr>
        <w:t xml:space="preserve"> тыс. руб. </w:t>
      </w:r>
    </w:p>
    <w:p w:rsidR="0000387E" w:rsidRPr="006E19DA" w:rsidRDefault="0000387E" w:rsidP="0000387E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6E19DA">
        <w:rPr>
          <w:rFonts w:ascii="Arial" w:hAnsi="Arial" w:cs="Arial"/>
          <w:sz w:val="24"/>
        </w:rPr>
        <w:t xml:space="preserve">         Поступления по акцизам за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 составили </w:t>
      </w:r>
      <w:r w:rsidR="006E19DA" w:rsidRPr="006E19DA">
        <w:rPr>
          <w:rFonts w:ascii="Arial" w:hAnsi="Arial" w:cs="Arial"/>
          <w:sz w:val="24"/>
        </w:rPr>
        <w:t>461,5</w:t>
      </w:r>
      <w:r w:rsidRPr="006E19DA">
        <w:rPr>
          <w:rFonts w:ascii="Arial" w:hAnsi="Arial" w:cs="Arial"/>
          <w:sz w:val="24"/>
        </w:rPr>
        <w:t xml:space="preserve"> тыс.</w:t>
      </w:r>
      <w:r w:rsidR="009C190C" w:rsidRPr="006E19DA">
        <w:rPr>
          <w:rFonts w:ascii="Arial" w:hAnsi="Arial" w:cs="Arial"/>
          <w:sz w:val="24"/>
        </w:rPr>
        <w:t xml:space="preserve"> </w:t>
      </w:r>
      <w:r w:rsidRPr="006E19DA">
        <w:rPr>
          <w:rFonts w:ascii="Arial" w:hAnsi="Arial" w:cs="Arial"/>
          <w:sz w:val="24"/>
        </w:rPr>
        <w:t xml:space="preserve">руб., или </w:t>
      </w:r>
      <w:r w:rsidR="006E19DA" w:rsidRPr="006E19DA">
        <w:rPr>
          <w:rFonts w:ascii="Arial" w:hAnsi="Arial" w:cs="Arial"/>
          <w:sz w:val="24"/>
        </w:rPr>
        <w:t>28,4</w:t>
      </w:r>
      <w:r w:rsidRPr="006E19DA">
        <w:rPr>
          <w:rFonts w:ascii="Arial" w:hAnsi="Arial" w:cs="Arial"/>
          <w:sz w:val="24"/>
        </w:rPr>
        <w:t xml:space="preserve"> % от суммы налоговых поступлений. Исполнение по акцизам составило </w:t>
      </w:r>
      <w:r w:rsidR="006E19DA" w:rsidRPr="006E19DA">
        <w:rPr>
          <w:rFonts w:ascii="Arial" w:hAnsi="Arial" w:cs="Arial"/>
          <w:sz w:val="24"/>
        </w:rPr>
        <w:t>141,3</w:t>
      </w:r>
      <w:r w:rsidRPr="006E19DA">
        <w:rPr>
          <w:rFonts w:ascii="Arial" w:hAnsi="Arial" w:cs="Arial"/>
          <w:sz w:val="24"/>
        </w:rPr>
        <w:t xml:space="preserve">% к плану на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год.</w:t>
      </w:r>
      <w:r w:rsidRPr="006E19DA">
        <w:rPr>
          <w:rFonts w:ascii="Arial" w:hAnsi="Arial" w:cs="Arial"/>
          <w:color w:val="FF0000"/>
          <w:sz w:val="24"/>
        </w:rPr>
        <w:t xml:space="preserve"> </w:t>
      </w:r>
    </w:p>
    <w:p w:rsidR="006E19DA" w:rsidRDefault="00EA2C58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  <w:r w:rsidRPr="006E19DA">
        <w:rPr>
          <w:rFonts w:ascii="Arial" w:hAnsi="Arial" w:cs="Arial"/>
          <w:sz w:val="24"/>
        </w:rPr>
        <w:t xml:space="preserve">         Поступления налога на доходы физических лиц за </w:t>
      </w:r>
      <w:r w:rsidR="007662C6" w:rsidRPr="006E19DA">
        <w:rPr>
          <w:rFonts w:ascii="Arial" w:hAnsi="Arial" w:cs="Arial"/>
          <w:sz w:val="24"/>
        </w:rPr>
        <w:t>2017</w:t>
      </w:r>
      <w:r w:rsidRPr="006E19DA">
        <w:rPr>
          <w:rFonts w:ascii="Arial" w:hAnsi="Arial" w:cs="Arial"/>
          <w:sz w:val="24"/>
        </w:rPr>
        <w:t xml:space="preserve"> год составили </w:t>
      </w:r>
      <w:r w:rsidR="006E19DA" w:rsidRPr="006E19DA">
        <w:rPr>
          <w:rFonts w:ascii="Arial" w:hAnsi="Arial" w:cs="Arial"/>
          <w:sz w:val="24"/>
        </w:rPr>
        <w:t>153,2</w:t>
      </w:r>
      <w:r w:rsidRPr="006E19DA">
        <w:rPr>
          <w:rFonts w:ascii="Arial" w:hAnsi="Arial" w:cs="Arial"/>
          <w:sz w:val="24"/>
        </w:rPr>
        <w:t xml:space="preserve"> тыс. руб. или </w:t>
      </w:r>
      <w:r w:rsidR="006E19DA" w:rsidRPr="006E19DA">
        <w:rPr>
          <w:rFonts w:ascii="Arial" w:hAnsi="Arial" w:cs="Arial"/>
          <w:sz w:val="24"/>
        </w:rPr>
        <w:t>9,4</w:t>
      </w:r>
      <w:r w:rsidR="00D1557F" w:rsidRPr="006E19DA">
        <w:rPr>
          <w:rFonts w:ascii="Arial" w:hAnsi="Arial" w:cs="Arial"/>
          <w:sz w:val="24"/>
        </w:rPr>
        <w:t>%</w:t>
      </w:r>
      <w:r w:rsidRPr="006E19DA">
        <w:rPr>
          <w:rFonts w:ascii="Arial" w:hAnsi="Arial" w:cs="Arial"/>
          <w:sz w:val="24"/>
        </w:rPr>
        <w:t xml:space="preserve"> налоговых доходов бюджета.  </w:t>
      </w:r>
      <w:r w:rsidR="006E19DA" w:rsidRPr="006E19DA">
        <w:rPr>
          <w:rFonts w:ascii="Arial" w:hAnsi="Arial" w:cs="Arial"/>
          <w:sz w:val="24"/>
        </w:rPr>
        <w:t xml:space="preserve">Исполнение </w:t>
      </w:r>
      <w:r w:rsidR="006E19DA">
        <w:rPr>
          <w:rFonts w:ascii="Arial" w:hAnsi="Arial" w:cs="Arial"/>
          <w:sz w:val="24"/>
        </w:rPr>
        <w:t>данного вида налога</w:t>
      </w:r>
      <w:r w:rsidR="006E19DA" w:rsidRPr="006E19DA">
        <w:rPr>
          <w:rFonts w:ascii="Arial" w:hAnsi="Arial" w:cs="Arial"/>
          <w:sz w:val="24"/>
        </w:rPr>
        <w:t xml:space="preserve"> составило </w:t>
      </w:r>
      <w:r w:rsidR="006E19DA">
        <w:rPr>
          <w:rFonts w:ascii="Arial" w:hAnsi="Arial" w:cs="Arial"/>
          <w:sz w:val="24"/>
        </w:rPr>
        <w:t>97,3</w:t>
      </w:r>
      <w:r w:rsidR="006E19DA" w:rsidRPr="006E19DA">
        <w:rPr>
          <w:rFonts w:ascii="Arial" w:hAnsi="Arial" w:cs="Arial"/>
          <w:sz w:val="24"/>
        </w:rPr>
        <w:t>% к плану на 2017 год</w:t>
      </w:r>
    </w:p>
    <w:p w:rsidR="006E19DA" w:rsidRPr="006E19DA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6E19DA">
        <w:rPr>
          <w:rFonts w:ascii="Arial" w:hAnsi="Arial" w:cs="Arial"/>
          <w:sz w:val="24"/>
        </w:rPr>
        <w:t xml:space="preserve">        Поступления налога на имущество физических лиц составил</w:t>
      </w:r>
      <w:r w:rsidR="00CA5D35" w:rsidRPr="006E19DA">
        <w:rPr>
          <w:rFonts w:ascii="Arial" w:hAnsi="Arial" w:cs="Arial"/>
          <w:sz w:val="24"/>
        </w:rPr>
        <w:t>о</w:t>
      </w:r>
      <w:r w:rsidRPr="006E19DA">
        <w:rPr>
          <w:rFonts w:ascii="Arial" w:hAnsi="Arial" w:cs="Arial"/>
          <w:sz w:val="24"/>
        </w:rPr>
        <w:t xml:space="preserve"> </w:t>
      </w:r>
      <w:r w:rsidR="006E19DA" w:rsidRPr="006E19DA">
        <w:rPr>
          <w:rFonts w:ascii="Arial" w:hAnsi="Arial" w:cs="Arial"/>
          <w:sz w:val="24"/>
        </w:rPr>
        <w:t>20,7</w:t>
      </w:r>
      <w:r w:rsidR="00D1557F" w:rsidRPr="006E19DA">
        <w:rPr>
          <w:rFonts w:ascii="Arial" w:hAnsi="Arial" w:cs="Arial"/>
          <w:sz w:val="24"/>
        </w:rPr>
        <w:t xml:space="preserve"> </w:t>
      </w:r>
      <w:r w:rsidRPr="006E19DA">
        <w:rPr>
          <w:rFonts w:ascii="Arial" w:hAnsi="Arial" w:cs="Arial"/>
          <w:sz w:val="24"/>
        </w:rPr>
        <w:t xml:space="preserve">тыс. руб., </w:t>
      </w:r>
      <w:r w:rsidR="00F93AE6" w:rsidRPr="006E19DA">
        <w:rPr>
          <w:rFonts w:ascii="Arial" w:hAnsi="Arial" w:cs="Arial"/>
          <w:sz w:val="24"/>
        </w:rPr>
        <w:t xml:space="preserve">или </w:t>
      </w:r>
      <w:r w:rsidR="006E19DA" w:rsidRPr="006E19DA">
        <w:rPr>
          <w:rFonts w:ascii="Arial" w:hAnsi="Arial" w:cs="Arial"/>
          <w:sz w:val="24"/>
        </w:rPr>
        <w:t>89,9</w:t>
      </w:r>
      <w:r w:rsidR="00F93AE6" w:rsidRPr="006E19DA">
        <w:rPr>
          <w:rFonts w:ascii="Arial" w:hAnsi="Arial" w:cs="Arial"/>
          <w:sz w:val="24"/>
        </w:rPr>
        <w:t xml:space="preserve">% </w:t>
      </w:r>
      <w:r w:rsidRPr="006E19DA">
        <w:rPr>
          <w:rFonts w:ascii="Arial" w:hAnsi="Arial" w:cs="Arial"/>
          <w:sz w:val="24"/>
        </w:rPr>
        <w:t>плановых назначений</w:t>
      </w:r>
      <w:r w:rsidR="00F93AE6" w:rsidRPr="006E19DA">
        <w:rPr>
          <w:rFonts w:ascii="Arial" w:hAnsi="Arial" w:cs="Arial"/>
          <w:sz w:val="24"/>
        </w:rPr>
        <w:t>.</w:t>
      </w:r>
    </w:p>
    <w:p w:rsidR="003F20E6" w:rsidRPr="001C1205" w:rsidRDefault="003F20E6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 xml:space="preserve">        </w:t>
      </w:r>
      <w:r w:rsidR="006E19DA" w:rsidRPr="001C1205">
        <w:rPr>
          <w:rFonts w:ascii="Arial" w:hAnsi="Arial" w:cs="Arial"/>
          <w:sz w:val="24"/>
        </w:rPr>
        <w:t>П</w:t>
      </w:r>
      <w:r w:rsidR="009C190C" w:rsidRPr="001C1205">
        <w:rPr>
          <w:rFonts w:ascii="Arial" w:hAnsi="Arial" w:cs="Arial"/>
          <w:sz w:val="24"/>
        </w:rPr>
        <w:t>оступлений по</w:t>
      </w:r>
      <w:r w:rsidRPr="001C1205">
        <w:rPr>
          <w:rFonts w:ascii="Arial" w:hAnsi="Arial" w:cs="Arial"/>
          <w:sz w:val="24"/>
        </w:rPr>
        <w:t xml:space="preserve"> </w:t>
      </w:r>
      <w:r w:rsidR="00EE055E" w:rsidRPr="001C1205">
        <w:rPr>
          <w:rFonts w:ascii="Arial" w:hAnsi="Arial" w:cs="Arial"/>
          <w:sz w:val="24"/>
        </w:rPr>
        <w:t>сельхоз</w:t>
      </w:r>
      <w:r w:rsidRPr="001C1205">
        <w:rPr>
          <w:rFonts w:ascii="Arial" w:hAnsi="Arial" w:cs="Arial"/>
          <w:sz w:val="24"/>
        </w:rPr>
        <w:t>налог</w:t>
      </w:r>
      <w:r w:rsidR="009C190C" w:rsidRPr="001C1205">
        <w:rPr>
          <w:rFonts w:ascii="Arial" w:hAnsi="Arial" w:cs="Arial"/>
          <w:sz w:val="24"/>
        </w:rPr>
        <w:t>у</w:t>
      </w:r>
      <w:r w:rsidRPr="001C1205">
        <w:rPr>
          <w:rFonts w:ascii="Arial" w:hAnsi="Arial" w:cs="Arial"/>
          <w:sz w:val="24"/>
        </w:rPr>
        <w:t xml:space="preserve"> </w:t>
      </w:r>
      <w:r w:rsidR="009C190C" w:rsidRPr="001C1205">
        <w:rPr>
          <w:rFonts w:ascii="Arial" w:hAnsi="Arial" w:cs="Arial"/>
          <w:sz w:val="24"/>
        </w:rPr>
        <w:t xml:space="preserve">в бюджет поселения </w:t>
      </w:r>
      <w:r w:rsidR="006E19DA" w:rsidRPr="001C1205">
        <w:rPr>
          <w:rFonts w:ascii="Arial" w:hAnsi="Arial" w:cs="Arial"/>
          <w:sz w:val="24"/>
        </w:rPr>
        <w:t xml:space="preserve">составило 183,4 тыс. руб. или </w:t>
      </w:r>
      <w:r w:rsidR="009C190C" w:rsidRPr="001C1205">
        <w:rPr>
          <w:rFonts w:ascii="Arial" w:hAnsi="Arial" w:cs="Arial"/>
          <w:sz w:val="24"/>
        </w:rPr>
        <w:t xml:space="preserve"> </w:t>
      </w:r>
      <w:r w:rsidR="001C1205" w:rsidRPr="001C1205">
        <w:rPr>
          <w:rFonts w:ascii="Arial" w:hAnsi="Arial" w:cs="Arial"/>
          <w:sz w:val="24"/>
        </w:rPr>
        <w:t>101,9% годовых плановых назначений</w:t>
      </w:r>
      <w:r w:rsidRPr="001C1205">
        <w:rPr>
          <w:rFonts w:ascii="Arial" w:hAnsi="Arial" w:cs="Arial"/>
          <w:sz w:val="24"/>
        </w:rPr>
        <w:t xml:space="preserve">. </w:t>
      </w:r>
    </w:p>
    <w:p w:rsidR="00EA2C58" w:rsidRPr="001C1205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 xml:space="preserve">        Доля </w:t>
      </w:r>
      <w:r w:rsidR="001C1205" w:rsidRPr="001C1205">
        <w:rPr>
          <w:rFonts w:ascii="Arial" w:hAnsi="Arial" w:cs="Arial"/>
          <w:sz w:val="24"/>
        </w:rPr>
        <w:t>собственных</w:t>
      </w:r>
      <w:r w:rsidRPr="001C1205">
        <w:rPr>
          <w:rFonts w:ascii="Arial" w:hAnsi="Arial" w:cs="Arial"/>
          <w:sz w:val="24"/>
        </w:rPr>
        <w:t xml:space="preserve"> доходов в бюджете поселения  составила за  </w:t>
      </w:r>
      <w:r w:rsidR="007662C6" w:rsidRPr="001C1205">
        <w:rPr>
          <w:rFonts w:ascii="Arial" w:hAnsi="Arial" w:cs="Arial"/>
          <w:sz w:val="24"/>
        </w:rPr>
        <w:t>2017</w:t>
      </w:r>
      <w:r w:rsidRPr="001C1205">
        <w:rPr>
          <w:rFonts w:ascii="Arial" w:hAnsi="Arial" w:cs="Arial"/>
          <w:sz w:val="24"/>
        </w:rPr>
        <w:t xml:space="preserve"> год </w:t>
      </w:r>
      <w:r w:rsidR="001C1205" w:rsidRPr="001C1205">
        <w:rPr>
          <w:rFonts w:ascii="Arial" w:hAnsi="Arial" w:cs="Arial"/>
          <w:sz w:val="24"/>
        </w:rPr>
        <w:t>46,8</w:t>
      </w:r>
      <w:r w:rsidRPr="001C1205">
        <w:rPr>
          <w:rFonts w:ascii="Arial" w:hAnsi="Arial" w:cs="Arial"/>
          <w:sz w:val="24"/>
        </w:rPr>
        <w:t>% от суммы всех доходов, полученных в бюджет муниципального образования.  За 20</w:t>
      </w:r>
      <w:r w:rsidR="00C97D09" w:rsidRPr="001C1205">
        <w:rPr>
          <w:rFonts w:ascii="Arial" w:hAnsi="Arial" w:cs="Arial"/>
          <w:sz w:val="24"/>
        </w:rPr>
        <w:t>1</w:t>
      </w:r>
      <w:r w:rsidR="001C1205" w:rsidRPr="001C1205">
        <w:rPr>
          <w:rFonts w:ascii="Arial" w:hAnsi="Arial" w:cs="Arial"/>
          <w:sz w:val="24"/>
        </w:rPr>
        <w:t>6</w:t>
      </w:r>
      <w:r w:rsidRPr="001C1205">
        <w:rPr>
          <w:rFonts w:ascii="Arial" w:hAnsi="Arial" w:cs="Arial"/>
          <w:sz w:val="24"/>
        </w:rPr>
        <w:t xml:space="preserve"> год аналогичный показатель составлял </w:t>
      </w:r>
      <w:r w:rsidR="001C1205" w:rsidRPr="001C1205">
        <w:rPr>
          <w:rFonts w:ascii="Arial" w:hAnsi="Arial" w:cs="Arial"/>
          <w:sz w:val="24"/>
        </w:rPr>
        <w:t>51</w:t>
      </w:r>
      <w:r w:rsidRPr="001C1205">
        <w:rPr>
          <w:rFonts w:ascii="Arial" w:hAnsi="Arial" w:cs="Arial"/>
          <w:sz w:val="24"/>
        </w:rPr>
        <w:t xml:space="preserve">%.  </w:t>
      </w:r>
    </w:p>
    <w:p w:rsidR="0075206B" w:rsidRPr="007662C6" w:rsidRDefault="0075206B">
      <w:pPr>
        <w:pStyle w:val="2"/>
        <w:rPr>
          <w:rFonts w:ascii="Arial" w:hAnsi="Arial" w:cs="Arial"/>
          <w:sz w:val="24"/>
          <w:highlight w:val="yellow"/>
        </w:rPr>
      </w:pPr>
    </w:p>
    <w:p w:rsidR="00EA2C58" w:rsidRPr="001C1205" w:rsidRDefault="00EA2C58">
      <w:pPr>
        <w:pStyle w:val="2"/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 xml:space="preserve">       На</w:t>
      </w:r>
      <w:r w:rsidR="00BD25C3" w:rsidRPr="001C1205">
        <w:rPr>
          <w:rFonts w:ascii="Arial" w:hAnsi="Arial" w:cs="Arial"/>
          <w:sz w:val="24"/>
        </w:rPr>
        <w:t xml:space="preserve"> </w:t>
      </w:r>
      <w:r w:rsidRPr="001C1205">
        <w:rPr>
          <w:rFonts w:ascii="Arial" w:hAnsi="Arial" w:cs="Arial"/>
          <w:sz w:val="24"/>
        </w:rPr>
        <w:t xml:space="preserve">долю </w:t>
      </w:r>
      <w:r w:rsidRPr="001C1205">
        <w:rPr>
          <w:rFonts w:ascii="Arial" w:hAnsi="Arial" w:cs="Arial"/>
          <w:b/>
          <w:sz w:val="24"/>
          <w:u w:val="single"/>
        </w:rPr>
        <w:t>безвозмездных поступлений из областного и районного бюджетов</w:t>
      </w:r>
      <w:r w:rsidRPr="001C1205">
        <w:rPr>
          <w:rFonts w:ascii="Arial" w:hAnsi="Arial" w:cs="Arial"/>
          <w:sz w:val="24"/>
        </w:rPr>
        <w:t xml:space="preserve"> приходится </w:t>
      </w:r>
      <w:r w:rsidR="004521AC" w:rsidRPr="001C1205">
        <w:rPr>
          <w:rFonts w:ascii="Arial" w:hAnsi="Arial" w:cs="Arial"/>
          <w:sz w:val="24"/>
        </w:rPr>
        <w:t xml:space="preserve">тыс. руб. или </w:t>
      </w:r>
      <w:r w:rsidRPr="001C1205">
        <w:rPr>
          <w:rFonts w:ascii="Arial" w:hAnsi="Arial" w:cs="Arial"/>
          <w:sz w:val="24"/>
        </w:rPr>
        <w:t xml:space="preserve"> </w:t>
      </w:r>
      <w:r w:rsidR="001C1205" w:rsidRPr="001C1205">
        <w:rPr>
          <w:rFonts w:ascii="Arial" w:hAnsi="Arial" w:cs="Arial"/>
          <w:sz w:val="24"/>
        </w:rPr>
        <w:t>53,2</w:t>
      </w:r>
      <w:r w:rsidRPr="001C1205">
        <w:rPr>
          <w:rFonts w:ascii="Arial" w:hAnsi="Arial" w:cs="Arial"/>
          <w:sz w:val="24"/>
        </w:rPr>
        <w:t>% от общей суммы доходов бюджета. За 20</w:t>
      </w:r>
      <w:r w:rsidR="00C97D09" w:rsidRPr="001C1205">
        <w:rPr>
          <w:rFonts w:ascii="Arial" w:hAnsi="Arial" w:cs="Arial"/>
          <w:sz w:val="24"/>
        </w:rPr>
        <w:t>1</w:t>
      </w:r>
      <w:r w:rsidR="001C1205" w:rsidRPr="001C1205">
        <w:rPr>
          <w:rFonts w:ascii="Arial" w:hAnsi="Arial" w:cs="Arial"/>
          <w:sz w:val="24"/>
        </w:rPr>
        <w:t>6</w:t>
      </w:r>
      <w:r w:rsidRPr="001C1205">
        <w:rPr>
          <w:rFonts w:ascii="Arial" w:hAnsi="Arial" w:cs="Arial"/>
          <w:sz w:val="24"/>
        </w:rPr>
        <w:t xml:space="preserve"> год сумма составляла </w:t>
      </w:r>
      <w:r w:rsidR="001C1205" w:rsidRPr="001C1205">
        <w:rPr>
          <w:rFonts w:ascii="Arial" w:hAnsi="Arial" w:cs="Arial"/>
          <w:sz w:val="24"/>
        </w:rPr>
        <w:t xml:space="preserve">1 562,653 </w:t>
      </w:r>
      <w:r w:rsidR="004521AC" w:rsidRPr="001C1205">
        <w:rPr>
          <w:rFonts w:ascii="Arial" w:hAnsi="Arial" w:cs="Arial"/>
          <w:sz w:val="24"/>
        </w:rPr>
        <w:t xml:space="preserve">тыс. руб. </w:t>
      </w:r>
      <w:r w:rsidRPr="001C1205">
        <w:rPr>
          <w:rFonts w:ascii="Arial" w:hAnsi="Arial" w:cs="Arial"/>
          <w:sz w:val="24"/>
        </w:rPr>
        <w:t xml:space="preserve"> или </w:t>
      </w:r>
      <w:r w:rsidR="001C1205" w:rsidRPr="001C1205">
        <w:rPr>
          <w:rFonts w:ascii="Arial" w:hAnsi="Arial" w:cs="Arial"/>
          <w:sz w:val="24"/>
        </w:rPr>
        <w:t>49</w:t>
      </w:r>
      <w:r w:rsidRPr="001C1205">
        <w:rPr>
          <w:rFonts w:ascii="Arial" w:hAnsi="Arial" w:cs="Arial"/>
          <w:sz w:val="24"/>
        </w:rPr>
        <w:t xml:space="preserve">% общей суммы поступлений в бюджет. </w:t>
      </w:r>
    </w:p>
    <w:p w:rsidR="00EE6999" w:rsidRPr="001C1205" w:rsidRDefault="00EE6999" w:rsidP="00EE6999">
      <w:pPr>
        <w:pStyle w:val="2"/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>В общей сумме безвозмездных поступлений приходится:</w:t>
      </w:r>
    </w:p>
    <w:p w:rsidR="00EE6999" w:rsidRPr="001C1205" w:rsidRDefault="00EE6999" w:rsidP="00EE6999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>На дотацию на выравнивание бюджетной обеспеченности</w:t>
      </w:r>
      <w:r w:rsidR="001C1205" w:rsidRPr="001C1205">
        <w:rPr>
          <w:rFonts w:ascii="Arial" w:hAnsi="Arial" w:cs="Arial"/>
          <w:sz w:val="24"/>
        </w:rPr>
        <w:t xml:space="preserve"> 968,5</w:t>
      </w:r>
      <w:r w:rsidRPr="001C1205">
        <w:rPr>
          <w:rFonts w:ascii="Arial" w:hAnsi="Arial" w:cs="Arial"/>
          <w:sz w:val="24"/>
        </w:rPr>
        <w:t xml:space="preserve"> тыс. руб. или </w:t>
      </w:r>
      <w:r w:rsidR="001C1205" w:rsidRPr="001C1205">
        <w:rPr>
          <w:rFonts w:ascii="Arial" w:hAnsi="Arial" w:cs="Arial"/>
          <w:sz w:val="24"/>
        </w:rPr>
        <w:t>52,5</w:t>
      </w:r>
      <w:r w:rsidRPr="001C1205">
        <w:rPr>
          <w:rFonts w:ascii="Arial" w:hAnsi="Arial" w:cs="Arial"/>
          <w:sz w:val="24"/>
        </w:rPr>
        <w:t>% суммы безвозмездных поступлений (за 201</w:t>
      </w:r>
      <w:r w:rsidR="001C1205" w:rsidRPr="001C1205">
        <w:rPr>
          <w:rFonts w:ascii="Arial" w:hAnsi="Arial" w:cs="Arial"/>
          <w:sz w:val="24"/>
        </w:rPr>
        <w:t>6</w:t>
      </w:r>
      <w:r w:rsidRPr="001C1205">
        <w:rPr>
          <w:rFonts w:ascii="Arial" w:hAnsi="Arial" w:cs="Arial"/>
          <w:sz w:val="24"/>
        </w:rPr>
        <w:t xml:space="preserve"> год </w:t>
      </w:r>
      <w:r w:rsidR="001C1205" w:rsidRPr="001C1205">
        <w:rPr>
          <w:rFonts w:ascii="Arial" w:hAnsi="Arial" w:cs="Arial"/>
          <w:sz w:val="24"/>
        </w:rPr>
        <w:t xml:space="preserve">1 032,3 </w:t>
      </w:r>
      <w:r w:rsidRPr="001C1205">
        <w:rPr>
          <w:rFonts w:ascii="Arial" w:hAnsi="Arial" w:cs="Arial"/>
          <w:sz w:val="24"/>
        </w:rPr>
        <w:t>тыс. руб.);</w:t>
      </w:r>
    </w:p>
    <w:p w:rsidR="00EE6999" w:rsidRPr="001C1205" w:rsidRDefault="00EE6999" w:rsidP="00EE6999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 xml:space="preserve">На субвенции из областного бюджета на выполнение полномочий по первичному воинскому учету  </w:t>
      </w:r>
      <w:r w:rsidR="001C1205" w:rsidRPr="001C1205">
        <w:rPr>
          <w:rFonts w:ascii="Arial" w:hAnsi="Arial" w:cs="Arial"/>
          <w:sz w:val="24"/>
        </w:rPr>
        <w:t>69,6</w:t>
      </w:r>
      <w:r w:rsidRPr="001C1205">
        <w:rPr>
          <w:rFonts w:ascii="Arial" w:hAnsi="Arial" w:cs="Arial"/>
          <w:sz w:val="24"/>
        </w:rPr>
        <w:t xml:space="preserve"> тыс. руб. или </w:t>
      </w:r>
      <w:r w:rsidR="001C1205" w:rsidRPr="001C1205">
        <w:rPr>
          <w:rFonts w:ascii="Arial" w:hAnsi="Arial" w:cs="Arial"/>
          <w:sz w:val="24"/>
        </w:rPr>
        <w:t>3,8</w:t>
      </w:r>
      <w:r w:rsidRPr="001C1205">
        <w:rPr>
          <w:rFonts w:ascii="Arial" w:hAnsi="Arial" w:cs="Arial"/>
          <w:sz w:val="24"/>
        </w:rPr>
        <w:t xml:space="preserve"> % суммы безвозмездных поступлений (за 201</w:t>
      </w:r>
      <w:r w:rsidR="001C1205" w:rsidRPr="001C1205">
        <w:rPr>
          <w:rFonts w:ascii="Arial" w:hAnsi="Arial" w:cs="Arial"/>
          <w:sz w:val="24"/>
        </w:rPr>
        <w:t>6</w:t>
      </w:r>
      <w:r w:rsidRPr="001C1205">
        <w:rPr>
          <w:rFonts w:ascii="Arial" w:hAnsi="Arial" w:cs="Arial"/>
          <w:sz w:val="24"/>
        </w:rPr>
        <w:t xml:space="preserve"> год – </w:t>
      </w:r>
      <w:r w:rsidR="001C1205" w:rsidRPr="001C1205">
        <w:rPr>
          <w:rFonts w:ascii="Arial" w:hAnsi="Arial" w:cs="Arial"/>
          <w:sz w:val="24"/>
        </w:rPr>
        <w:t>68,6</w:t>
      </w:r>
      <w:r w:rsidR="0093632E" w:rsidRPr="001C1205">
        <w:rPr>
          <w:rFonts w:ascii="Arial" w:hAnsi="Arial" w:cs="Arial"/>
          <w:sz w:val="24"/>
        </w:rPr>
        <w:t>0</w:t>
      </w:r>
      <w:r w:rsidRPr="001C1205">
        <w:rPr>
          <w:rFonts w:ascii="Arial" w:hAnsi="Arial" w:cs="Arial"/>
          <w:sz w:val="24"/>
        </w:rPr>
        <w:t xml:space="preserve"> тыс. руб.);</w:t>
      </w:r>
    </w:p>
    <w:p w:rsidR="00BD25C3" w:rsidRPr="001C1205" w:rsidRDefault="00EE6999" w:rsidP="0093632E">
      <w:pPr>
        <w:pStyle w:val="2"/>
        <w:numPr>
          <w:ilvl w:val="0"/>
          <w:numId w:val="12"/>
        </w:numPr>
        <w:rPr>
          <w:rFonts w:ascii="Arial" w:hAnsi="Arial" w:cs="Arial"/>
          <w:sz w:val="24"/>
        </w:rPr>
      </w:pPr>
      <w:r w:rsidRPr="001C1205">
        <w:rPr>
          <w:rFonts w:ascii="Arial" w:hAnsi="Arial" w:cs="Arial"/>
          <w:sz w:val="24"/>
        </w:rPr>
        <w:t>субвенция из областного бюджета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0,</w:t>
      </w:r>
      <w:r w:rsidR="00BD25C3" w:rsidRPr="001C1205">
        <w:rPr>
          <w:rFonts w:ascii="Arial" w:hAnsi="Arial" w:cs="Arial"/>
          <w:sz w:val="24"/>
        </w:rPr>
        <w:t>15</w:t>
      </w:r>
      <w:r w:rsidRPr="001C1205">
        <w:rPr>
          <w:rFonts w:ascii="Arial" w:hAnsi="Arial" w:cs="Arial"/>
          <w:sz w:val="24"/>
        </w:rPr>
        <w:t xml:space="preserve"> тыс. руб.;</w:t>
      </w:r>
      <w:r w:rsidR="00BD25C3" w:rsidRPr="001C1205">
        <w:rPr>
          <w:rFonts w:ascii="Arial" w:hAnsi="Arial" w:cs="Arial"/>
          <w:sz w:val="24"/>
        </w:rPr>
        <w:t xml:space="preserve"> </w:t>
      </w:r>
    </w:p>
    <w:p w:rsidR="0093632E" w:rsidRPr="001C1205" w:rsidRDefault="0093632E" w:rsidP="0093632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1205">
        <w:rPr>
          <w:rFonts w:ascii="Arial" w:hAnsi="Arial" w:cs="Arial"/>
        </w:rPr>
        <w:t xml:space="preserve">Субвенция  организацию сбора, вывоза ТКО </w:t>
      </w:r>
      <w:r w:rsidR="001C1205" w:rsidRPr="001C1205">
        <w:rPr>
          <w:rFonts w:ascii="Arial" w:hAnsi="Arial" w:cs="Arial"/>
        </w:rPr>
        <w:t>2,2</w:t>
      </w:r>
      <w:r w:rsidRPr="001C1205">
        <w:rPr>
          <w:rFonts w:ascii="Arial" w:hAnsi="Arial" w:cs="Arial"/>
        </w:rPr>
        <w:t xml:space="preserve"> тыс. руб.;</w:t>
      </w:r>
    </w:p>
    <w:p w:rsidR="0093632E" w:rsidRPr="001C1205" w:rsidRDefault="0093632E" w:rsidP="0093632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1205">
        <w:rPr>
          <w:rFonts w:ascii="Arial" w:hAnsi="Arial" w:cs="Arial"/>
        </w:rPr>
        <w:t xml:space="preserve">субсидии, средства депутатов ЗС ТО, иные поступления для участи поселения в программе ППМИ в сумме </w:t>
      </w:r>
      <w:r w:rsidR="001C1205" w:rsidRPr="001C1205">
        <w:rPr>
          <w:rFonts w:ascii="Arial" w:hAnsi="Arial" w:cs="Arial"/>
        </w:rPr>
        <w:t>691,974</w:t>
      </w:r>
      <w:r w:rsidR="00145F77" w:rsidRPr="001C1205">
        <w:rPr>
          <w:rFonts w:ascii="Arial" w:hAnsi="Arial" w:cs="Arial"/>
        </w:rPr>
        <w:t xml:space="preserve"> тыс. руб.;</w:t>
      </w:r>
    </w:p>
    <w:p w:rsidR="00145F77" w:rsidRPr="001C1205" w:rsidRDefault="00145F77" w:rsidP="0093632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C1205">
        <w:rPr>
          <w:rFonts w:ascii="Arial" w:hAnsi="Arial" w:cs="Arial"/>
        </w:rPr>
        <w:t xml:space="preserve">межбюджетные трансферты из бюджета района в сумме </w:t>
      </w:r>
      <w:r w:rsidR="001C1205" w:rsidRPr="001C1205">
        <w:rPr>
          <w:rFonts w:ascii="Arial" w:hAnsi="Arial" w:cs="Arial"/>
        </w:rPr>
        <w:t>112,7</w:t>
      </w:r>
      <w:r w:rsidRPr="001C1205">
        <w:rPr>
          <w:rFonts w:ascii="Arial" w:hAnsi="Arial" w:cs="Arial"/>
        </w:rPr>
        <w:t>тыс. руб.</w:t>
      </w:r>
    </w:p>
    <w:p w:rsidR="0024648C" w:rsidRPr="001C1205" w:rsidRDefault="0024648C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EA2C58" w:rsidRPr="00E241B5" w:rsidRDefault="00EA2C58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  </w:t>
      </w:r>
      <w:r w:rsidR="0024648C" w:rsidRPr="00E241B5">
        <w:rPr>
          <w:rFonts w:ascii="Arial" w:hAnsi="Arial" w:cs="Arial"/>
          <w:sz w:val="24"/>
        </w:rPr>
        <w:t xml:space="preserve">     </w:t>
      </w:r>
      <w:r w:rsidRPr="00E241B5">
        <w:rPr>
          <w:rFonts w:ascii="Arial" w:hAnsi="Arial" w:cs="Arial"/>
          <w:sz w:val="24"/>
        </w:rPr>
        <w:t xml:space="preserve">За </w:t>
      </w:r>
      <w:r w:rsidR="007662C6" w:rsidRPr="00E241B5">
        <w:rPr>
          <w:rFonts w:ascii="Arial" w:hAnsi="Arial" w:cs="Arial"/>
          <w:sz w:val="24"/>
        </w:rPr>
        <w:t>2017</w:t>
      </w:r>
      <w:r w:rsidRPr="00E241B5">
        <w:rPr>
          <w:rFonts w:ascii="Arial" w:hAnsi="Arial" w:cs="Arial"/>
          <w:sz w:val="24"/>
        </w:rPr>
        <w:t xml:space="preserve"> год в пределах поступивших средств и остатка средств на счете на 01.01.</w:t>
      </w:r>
      <w:r w:rsidR="007662C6" w:rsidRPr="00E241B5">
        <w:rPr>
          <w:rFonts w:ascii="Arial" w:hAnsi="Arial" w:cs="Arial"/>
          <w:sz w:val="24"/>
        </w:rPr>
        <w:t>2017</w:t>
      </w:r>
      <w:r w:rsidRPr="00E241B5">
        <w:rPr>
          <w:rFonts w:ascii="Arial" w:hAnsi="Arial" w:cs="Arial"/>
          <w:sz w:val="24"/>
        </w:rPr>
        <w:t xml:space="preserve"> года  </w:t>
      </w:r>
      <w:r w:rsidRPr="00E241B5">
        <w:rPr>
          <w:rFonts w:ascii="Arial" w:hAnsi="Arial" w:cs="Arial"/>
          <w:b/>
          <w:bCs/>
          <w:sz w:val="24"/>
          <w:u w:val="single"/>
        </w:rPr>
        <w:t>кассовый расход</w:t>
      </w:r>
      <w:r w:rsidRPr="00E241B5">
        <w:rPr>
          <w:rFonts w:ascii="Arial" w:hAnsi="Arial" w:cs="Arial"/>
          <w:sz w:val="24"/>
        </w:rPr>
        <w:t xml:space="preserve"> с единого счета бюджета составил</w:t>
      </w:r>
      <w:r w:rsidRPr="00E241B5">
        <w:rPr>
          <w:rFonts w:ascii="Arial" w:hAnsi="Arial" w:cs="Arial"/>
          <w:b/>
          <w:bCs/>
          <w:sz w:val="24"/>
        </w:rPr>
        <w:t xml:space="preserve">  </w:t>
      </w:r>
      <w:r w:rsidR="00E241B5" w:rsidRPr="00E241B5">
        <w:rPr>
          <w:rFonts w:ascii="Arial" w:hAnsi="Arial" w:cs="Arial"/>
          <w:b/>
          <w:bCs/>
          <w:sz w:val="24"/>
        </w:rPr>
        <w:t>3 919,1</w:t>
      </w:r>
      <w:r w:rsidR="004521AC" w:rsidRPr="00E241B5">
        <w:rPr>
          <w:rFonts w:ascii="Arial" w:hAnsi="Arial" w:cs="Arial"/>
          <w:b/>
          <w:bCs/>
          <w:sz w:val="24"/>
        </w:rPr>
        <w:t xml:space="preserve"> </w:t>
      </w:r>
      <w:r w:rsidRPr="00E241B5">
        <w:rPr>
          <w:rFonts w:ascii="Arial" w:hAnsi="Arial" w:cs="Arial"/>
          <w:sz w:val="24"/>
        </w:rPr>
        <w:t xml:space="preserve">тыс. руб. или </w:t>
      </w:r>
      <w:r w:rsidR="00E241B5" w:rsidRPr="00E241B5">
        <w:rPr>
          <w:rFonts w:ascii="Arial" w:hAnsi="Arial" w:cs="Arial"/>
          <w:sz w:val="24"/>
        </w:rPr>
        <w:t>94,2</w:t>
      </w:r>
      <w:r w:rsidR="00C97D09" w:rsidRPr="00E241B5">
        <w:rPr>
          <w:rFonts w:ascii="Arial" w:hAnsi="Arial" w:cs="Arial"/>
          <w:sz w:val="24"/>
        </w:rPr>
        <w:t xml:space="preserve"> % к плану на год. За 201</w:t>
      </w:r>
      <w:r w:rsidR="00E241B5" w:rsidRPr="00E241B5">
        <w:rPr>
          <w:rFonts w:ascii="Arial" w:hAnsi="Arial" w:cs="Arial"/>
          <w:sz w:val="24"/>
        </w:rPr>
        <w:t>6</w:t>
      </w:r>
      <w:r w:rsidRPr="00E241B5">
        <w:rPr>
          <w:rFonts w:ascii="Arial" w:hAnsi="Arial" w:cs="Arial"/>
          <w:sz w:val="24"/>
        </w:rPr>
        <w:t xml:space="preserve"> год расходная часть бюджета составляла </w:t>
      </w:r>
      <w:r w:rsidR="00E241B5" w:rsidRPr="00E241B5">
        <w:rPr>
          <w:rFonts w:ascii="Arial" w:hAnsi="Arial" w:cs="Arial"/>
          <w:sz w:val="24"/>
        </w:rPr>
        <w:t xml:space="preserve">2 867,9 </w:t>
      </w:r>
      <w:r w:rsidRPr="00E241B5">
        <w:rPr>
          <w:rFonts w:ascii="Arial" w:hAnsi="Arial" w:cs="Arial"/>
          <w:sz w:val="24"/>
        </w:rPr>
        <w:t>тыс</w:t>
      </w:r>
      <w:r w:rsidR="00145F77" w:rsidRPr="00E241B5">
        <w:rPr>
          <w:rFonts w:ascii="Arial" w:hAnsi="Arial" w:cs="Arial"/>
          <w:sz w:val="24"/>
        </w:rPr>
        <w:t>.</w:t>
      </w:r>
      <w:r w:rsidRPr="00E241B5">
        <w:rPr>
          <w:rFonts w:ascii="Arial" w:hAnsi="Arial" w:cs="Arial"/>
          <w:sz w:val="24"/>
        </w:rPr>
        <w:t xml:space="preserve"> руб. </w:t>
      </w:r>
      <w:r w:rsidR="00C97D09" w:rsidRPr="00E241B5">
        <w:rPr>
          <w:rFonts w:ascii="Arial" w:hAnsi="Arial" w:cs="Arial"/>
          <w:sz w:val="24"/>
        </w:rPr>
        <w:t>У</w:t>
      </w:r>
      <w:r w:rsidR="00E241B5" w:rsidRPr="00E241B5">
        <w:rPr>
          <w:rFonts w:ascii="Arial" w:hAnsi="Arial" w:cs="Arial"/>
          <w:sz w:val="24"/>
        </w:rPr>
        <w:t>велич</w:t>
      </w:r>
      <w:r w:rsidR="00145F77" w:rsidRPr="00E241B5">
        <w:rPr>
          <w:rFonts w:ascii="Arial" w:hAnsi="Arial" w:cs="Arial"/>
          <w:sz w:val="24"/>
        </w:rPr>
        <w:t>е</w:t>
      </w:r>
      <w:r w:rsidR="00EE5D6F" w:rsidRPr="00E241B5">
        <w:rPr>
          <w:rFonts w:ascii="Arial" w:hAnsi="Arial" w:cs="Arial"/>
          <w:sz w:val="24"/>
        </w:rPr>
        <w:t>ние</w:t>
      </w:r>
      <w:r w:rsidRPr="00E241B5">
        <w:rPr>
          <w:rFonts w:ascii="Arial" w:hAnsi="Arial" w:cs="Arial"/>
          <w:sz w:val="24"/>
        </w:rPr>
        <w:t xml:space="preserve"> расходов за </w:t>
      </w:r>
      <w:r w:rsidR="007662C6" w:rsidRPr="00E241B5">
        <w:rPr>
          <w:rFonts w:ascii="Arial" w:hAnsi="Arial" w:cs="Arial"/>
          <w:sz w:val="24"/>
        </w:rPr>
        <w:t>2017</w:t>
      </w:r>
      <w:r w:rsidRPr="00E241B5">
        <w:rPr>
          <w:rFonts w:ascii="Arial" w:hAnsi="Arial" w:cs="Arial"/>
          <w:sz w:val="24"/>
        </w:rPr>
        <w:t xml:space="preserve"> год по сравнению с 20</w:t>
      </w:r>
      <w:r w:rsidR="00DA62AD" w:rsidRPr="00E241B5">
        <w:rPr>
          <w:rFonts w:ascii="Arial" w:hAnsi="Arial" w:cs="Arial"/>
          <w:sz w:val="24"/>
        </w:rPr>
        <w:t>1</w:t>
      </w:r>
      <w:r w:rsidR="00E241B5" w:rsidRPr="00E241B5">
        <w:rPr>
          <w:rFonts w:ascii="Arial" w:hAnsi="Arial" w:cs="Arial"/>
          <w:sz w:val="24"/>
        </w:rPr>
        <w:t>6</w:t>
      </w:r>
      <w:r w:rsidRPr="00E241B5">
        <w:rPr>
          <w:rFonts w:ascii="Arial" w:hAnsi="Arial" w:cs="Arial"/>
          <w:sz w:val="24"/>
        </w:rPr>
        <w:t xml:space="preserve"> годом составил</w:t>
      </w:r>
      <w:r w:rsidR="00EE5D6F" w:rsidRPr="00E241B5">
        <w:rPr>
          <w:rFonts w:ascii="Arial" w:hAnsi="Arial" w:cs="Arial"/>
          <w:sz w:val="24"/>
        </w:rPr>
        <w:t>о</w:t>
      </w:r>
      <w:r w:rsidR="00C97D09" w:rsidRPr="00E241B5">
        <w:rPr>
          <w:rFonts w:ascii="Arial" w:hAnsi="Arial" w:cs="Arial"/>
          <w:sz w:val="24"/>
        </w:rPr>
        <w:t xml:space="preserve"> </w:t>
      </w:r>
      <w:r w:rsidR="00E241B5" w:rsidRPr="00E241B5">
        <w:rPr>
          <w:rFonts w:ascii="Arial" w:hAnsi="Arial" w:cs="Arial"/>
          <w:sz w:val="24"/>
        </w:rPr>
        <w:t>1 051,2</w:t>
      </w:r>
      <w:r w:rsidR="00EE5D6F" w:rsidRPr="00E241B5">
        <w:rPr>
          <w:rFonts w:ascii="Arial" w:hAnsi="Arial" w:cs="Arial"/>
          <w:sz w:val="24"/>
        </w:rPr>
        <w:t xml:space="preserve"> тыс</w:t>
      </w:r>
      <w:r w:rsidR="00466955" w:rsidRPr="00E241B5">
        <w:rPr>
          <w:rFonts w:ascii="Arial" w:hAnsi="Arial" w:cs="Arial"/>
          <w:sz w:val="24"/>
        </w:rPr>
        <w:t>.</w:t>
      </w:r>
      <w:r w:rsidR="00FB4ED9" w:rsidRPr="00E241B5">
        <w:rPr>
          <w:rFonts w:ascii="Arial" w:hAnsi="Arial" w:cs="Arial"/>
          <w:sz w:val="24"/>
        </w:rPr>
        <w:t xml:space="preserve"> </w:t>
      </w:r>
      <w:r w:rsidR="00EE5D6F" w:rsidRPr="00E241B5">
        <w:rPr>
          <w:rFonts w:ascii="Arial" w:hAnsi="Arial" w:cs="Arial"/>
          <w:sz w:val="24"/>
        </w:rPr>
        <w:t>руб.</w:t>
      </w:r>
    </w:p>
    <w:p w:rsidR="00936152" w:rsidRPr="00E241B5" w:rsidRDefault="0020399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lastRenderedPageBreak/>
        <w:t xml:space="preserve">         По–прежнему наибольший удельный вес в структуре расходов составляют расходы по отрасли «Общегосударственные вопросы» -  </w:t>
      </w:r>
      <w:r w:rsidR="00E241B5" w:rsidRPr="00E241B5">
        <w:rPr>
          <w:rFonts w:ascii="Arial" w:hAnsi="Arial" w:cs="Arial"/>
          <w:sz w:val="24"/>
        </w:rPr>
        <w:t>43</w:t>
      </w:r>
      <w:r w:rsidRPr="00E241B5">
        <w:rPr>
          <w:rFonts w:ascii="Arial" w:hAnsi="Arial" w:cs="Arial"/>
          <w:sz w:val="24"/>
        </w:rPr>
        <w:t>% (в 201</w:t>
      </w:r>
      <w:r w:rsidR="00E241B5" w:rsidRPr="00E241B5">
        <w:rPr>
          <w:rFonts w:ascii="Arial" w:hAnsi="Arial" w:cs="Arial"/>
          <w:sz w:val="24"/>
        </w:rPr>
        <w:t>6</w:t>
      </w:r>
      <w:r w:rsidRPr="00E241B5">
        <w:rPr>
          <w:rFonts w:ascii="Arial" w:hAnsi="Arial" w:cs="Arial"/>
          <w:sz w:val="24"/>
        </w:rPr>
        <w:t xml:space="preserve"> году данный показатель составлял </w:t>
      </w:r>
      <w:r w:rsidR="00E241B5" w:rsidRPr="00E241B5">
        <w:rPr>
          <w:rFonts w:ascii="Arial" w:hAnsi="Arial" w:cs="Arial"/>
          <w:sz w:val="24"/>
        </w:rPr>
        <w:t>54,5</w:t>
      </w:r>
      <w:r w:rsidRPr="00E241B5">
        <w:rPr>
          <w:rFonts w:ascii="Arial" w:hAnsi="Arial" w:cs="Arial"/>
          <w:sz w:val="24"/>
        </w:rPr>
        <w:t xml:space="preserve">%).  Исполнение к плану на </w:t>
      </w:r>
      <w:r w:rsidR="007662C6" w:rsidRPr="00E241B5">
        <w:rPr>
          <w:rFonts w:ascii="Arial" w:hAnsi="Arial" w:cs="Arial"/>
          <w:sz w:val="24"/>
        </w:rPr>
        <w:t>2017</w:t>
      </w:r>
      <w:r w:rsidRPr="00E241B5">
        <w:rPr>
          <w:rFonts w:ascii="Arial" w:hAnsi="Arial" w:cs="Arial"/>
          <w:sz w:val="24"/>
        </w:rPr>
        <w:t xml:space="preserve"> год составило </w:t>
      </w:r>
      <w:r w:rsidR="00E241B5" w:rsidRPr="00E241B5">
        <w:rPr>
          <w:rFonts w:ascii="Arial" w:hAnsi="Arial" w:cs="Arial"/>
          <w:sz w:val="24"/>
        </w:rPr>
        <w:t>94,9</w:t>
      </w:r>
      <w:r w:rsidRPr="00E241B5">
        <w:rPr>
          <w:rFonts w:ascii="Arial" w:hAnsi="Arial" w:cs="Arial"/>
          <w:sz w:val="24"/>
        </w:rPr>
        <w:t xml:space="preserve">%. При плане </w:t>
      </w:r>
      <w:r w:rsidR="00E241B5" w:rsidRPr="00E241B5">
        <w:rPr>
          <w:rFonts w:ascii="Arial" w:hAnsi="Arial" w:cs="Arial"/>
          <w:sz w:val="24"/>
        </w:rPr>
        <w:t>1 776,85</w:t>
      </w:r>
      <w:r w:rsidRPr="00E241B5">
        <w:rPr>
          <w:rFonts w:ascii="Arial" w:hAnsi="Arial" w:cs="Arial"/>
          <w:sz w:val="24"/>
        </w:rPr>
        <w:t xml:space="preserve"> тыс. руб. расходы составили </w:t>
      </w:r>
      <w:r w:rsidR="00E241B5" w:rsidRPr="00E241B5">
        <w:rPr>
          <w:rFonts w:ascii="Arial" w:hAnsi="Arial" w:cs="Arial"/>
          <w:sz w:val="24"/>
        </w:rPr>
        <w:t>1 687,0</w:t>
      </w:r>
      <w:r w:rsidRPr="00E241B5">
        <w:rPr>
          <w:rFonts w:ascii="Arial" w:hAnsi="Arial" w:cs="Arial"/>
          <w:sz w:val="24"/>
        </w:rPr>
        <w:t xml:space="preserve"> тыс. руб.</w:t>
      </w:r>
      <w:r w:rsidR="00145F77" w:rsidRPr="00E241B5">
        <w:rPr>
          <w:rFonts w:ascii="Arial" w:hAnsi="Arial" w:cs="Arial"/>
          <w:sz w:val="24"/>
        </w:rPr>
        <w:t xml:space="preserve"> </w:t>
      </w:r>
      <w:r w:rsidR="00936152" w:rsidRPr="00E241B5">
        <w:rPr>
          <w:rFonts w:ascii="Arial" w:hAnsi="Arial" w:cs="Arial"/>
          <w:sz w:val="24"/>
        </w:rPr>
        <w:t>в том числе:</w:t>
      </w:r>
    </w:p>
    <w:p w:rsidR="00936152" w:rsidRPr="00E241B5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- </w:t>
      </w:r>
      <w:r w:rsidR="00203992" w:rsidRPr="00E241B5">
        <w:rPr>
          <w:rFonts w:ascii="Arial" w:hAnsi="Arial" w:cs="Arial"/>
          <w:sz w:val="24"/>
        </w:rPr>
        <w:t xml:space="preserve">расходы на содержание главы администрации поселения </w:t>
      </w:r>
      <w:r w:rsidR="00E241B5" w:rsidRPr="00E241B5">
        <w:rPr>
          <w:rFonts w:ascii="Arial" w:hAnsi="Arial" w:cs="Arial"/>
          <w:sz w:val="24"/>
        </w:rPr>
        <w:t>551</w:t>
      </w:r>
      <w:r w:rsidR="00203992" w:rsidRPr="00E241B5">
        <w:rPr>
          <w:rFonts w:ascii="Arial" w:hAnsi="Arial" w:cs="Arial"/>
          <w:sz w:val="24"/>
        </w:rPr>
        <w:t xml:space="preserve"> тыс. руб.</w:t>
      </w:r>
      <w:r w:rsidRPr="00E241B5">
        <w:rPr>
          <w:rFonts w:ascii="Arial" w:hAnsi="Arial" w:cs="Arial"/>
          <w:sz w:val="24"/>
        </w:rPr>
        <w:t>;</w:t>
      </w:r>
      <w:r w:rsidR="00203992" w:rsidRPr="00E241B5">
        <w:rPr>
          <w:rFonts w:ascii="Arial" w:hAnsi="Arial" w:cs="Arial"/>
          <w:sz w:val="24"/>
        </w:rPr>
        <w:t xml:space="preserve"> </w:t>
      </w:r>
    </w:p>
    <w:p w:rsidR="00936152" w:rsidRPr="00E241B5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- расходы на содержание </w:t>
      </w:r>
      <w:r w:rsidR="00203992" w:rsidRPr="00E241B5">
        <w:rPr>
          <w:rFonts w:ascii="Arial" w:hAnsi="Arial" w:cs="Arial"/>
          <w:sz w:val="24"/>
        </w:rPr>
        <w:t xml:space="preserve">аппарата администрации </w:t>
      </w:r>
      <w:r w:rsidR="00E241B5" w:rsidRPr="00E241B5">
        <w:rPr>
          <w:rFonts w:ascii="Arial" w:hAnsi="Arial" w:cs="Arial"/>
          <w:sz w:val="24"/>
        </w:rPr>
        <w:t>913,9</w:t>
      </w:r>
      <w:r w:rsidR="00203992" w:rsidRPr="00E241B5">
        <w:rPr>
          <w:rFonts w:ascii="Arial" w:hAnsi="Arial" w:cs="Arial"/>
          <w:sz w:val="24"/>
        </w:rPr>
        <w:t xml:space="preserve"> тыс. руб.</w:t>
      </w:r>
      <w:r w:rsidRPr="00E241B5">
        <w:rPr>
          <w:rFonts w:ascii="Arial" w:hAnsi="Arial" w:cs="Arial"/>
          <w:sz w:val="24"/>
        </w:rPr>
        <w:t xml:space="preserve">; </w:t>
      </w:r>
    </w:p>
    <w:p w:rsidR="00E241B5" w:rsidRPr="00E241B5" w:rsidRDefault="00E241B5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>-расходы на разработку документов территориального планирования 199,8 тыс. руб.;</w:t>
      </w:r>
    </w:p>
    <w:p w:rsidR="00936152" w:rsidRPr="00E241B5" w:rsidRDefault="00936152" w:rsidP="00145F77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- </w:t>
      </w:r>
      <w:r w:rsidR="00145F77" w:rsidRPr="00E241B5">
        <w:rPr>
          <w:rFonts w:ascii="Arial" w:hAnsi="Arial" w:cs="Arial"/>
          <w:sz w:val="24"/>
        </w:rPr>
        <w:t xml:space="preserve">учет объектов собственности </w:t>
      </w:r>
      <w:r w:rsidR="00E241B5" w:rsidRPr="00E241B5">
        <w:rPr>
          <w:rFonts w:ascii="Arial" w:hAnsi="Arial" w:cs="Arial"/>
          <w:sz w:val="24"/>
        </w:rPr>
        <w:t>20</w:t>
      </w:r>
      <w:r w:rsidR="00145F77" w:rsidRPr="00E241B5">
        <w:rPr>
          <w:rFonts w:ascii="Arial" w:hAnsi="Arial" w:cs="Arial"/>
          <w:sz w:val="24"/>
        </w:rPr>
        <w:t xml:space="preserve"> тыс. руб.;</w:t>
      </w:r>
    </w:p>
    <w:p w:rsidR="00936152" w:rsidRPr="00E241B5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- расходы по </w:t>
      </w:r>
      <w:r w:rsidR="00145F77" w:rsidRPr="00E241B5">
        <w:rPr>
          <w:rFonts w:ascii="Arial" w:hAnsi="Arial" w:cs="Arial"/>
        </w:rPr>
        <w:t xml:space="preserve">организации сбора, вывоза ТКО </w:t>
      </w:r>
      <w:r w:rsidR="00E241B5" w:rsidRPr="00E241B5">
        <w:rPr>
          <w:rFonts w:ascii="Arial" w:hAnsi="Arial" w:cs="Arial"/>
        </w:rPr>
        <w:t>2,2</w:t>
      </w:r>
      <w:r w:rsidR="00145F77" w:rsidRPr="00E241B5">
        <w:rPr>
          <w:rFonts w:ascii="Arial" w:hAnsi="Arial" w:cs="Arial"/>
        </w:rPr>
        <w:t xml:space="preserve"> тыс. руб.;</w:t>
      </w:r>
    </w:p>
    <w:p w:rsidR="00E74434" w:rsidRPr="00E241B5" w:rsidRDefault="00E74434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- 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</w:t>
      </w:r>
    </w:p>
    <w:p w:rsidR="00E74434" w:rsidRPr="00E241B5" w:rsidRDefault="00E74434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>0,15 тыс. рублей.</w:t>
      </w:r>
    </w:p>
    <w:p w:rsidR="00203992" w:rsidRPr="00E241B5" w:rsidRDefault="00936152" w:rsidP="00203992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E241B5">
        <w:rPr>
          <w:rFonts w:ascii="Arial" w:hAnsi="Arial" w:cs="Arial"/>
          <w:sz w:val="24"/>
        </w:rPr>
        <w:t xml:space="preserve"> </w:t>
      </w:r>
      <w:r w:rsidR="00203992" w:rsidRPr="00E241B5">
        <w:rPr>
          <w:rFonts w:ascii="Arial" w:hAnsi="Arial" w:cs="Arial"/>
          <w:sz w:val="24"/>
        </w:rPr>
        <w:t>По сравнению с  201</w:t>
      </w:r>
      <w:r w:rsidR="00E241B5" w:rsidRPr="00E241B5">
        <w:rPr>
          <w:rFonts w:ascii="Arial" w:hAnsi="Arial" w:cs="Arial"/>
          <w:sz w:val="24"/>
        </w:rPr>
        <w:t xml:space="preserve">6 </w:t>
      </w:r>
      <w:r w:rsidR="00203992" w:rsidRPr="00E241B5">
        <w:rPr>
          <w:rFonts w:ascii="Arial" w:hAnsi="Arial" w:cs="Arial"/>
          <w:sz w:val="24"/>
        </w:rPr>
        <w:t>годом   у</w:t>
      </w:r>
      <w:r w:rsidR="00E241B5" w:rsidRPr="00E241B5">
        <w:rPr>
          <w:rFonts w:ascii="Arial" w:hAnsi="Arial" w:cs="Arial"/>
          <w:sz w:val="24"/>
        </w:rPr>
        <w:t>величе</w:t>
      </w:r>
      <w:r w:rsidR="00203992" w:rsidRPr="00E241B5">
        <w:rPr>
          <w:rFonts w:ascii="Arial" w:hAnsi="Arial" w:cs="Arial"/>
          <w:sz w:val="24"/>
        </w:rPr>
        <w:t xml:space="preserve">ние расходов по данному направлению составило </w:t>
      </w:r>
      <w:r w:rsidR="00E241B5" w:rsidRPr="00E241B5">
        <w:rPr>
          <w:rFonts w:ascii="Arial" w:hAnsi="Arial" w:cs="Arial"/>
          <w:sz w:val="24"/>
        </w:rPr>
        <w:t>185,4</w:t>
      </w:r>
      <w:r w:rsidR="00203992" w:rsidRPr="00E241B5">
        <w:rPr>
          <w:rFonts w:ascii="Arial" w:hAnsi="Arial" w:cs="Arial"/>
          <w:sz w:val="24"/>
        </w:rPr>
        <w:t xml:space="preserve"> тыс. руб. 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  По отрасли «Национальная оборона» расходы на осуществление полномочий по первичному воинскому учету составили </w:t>
      </w:r>
      <w:r w:rsidR="00145F77" w:rsidRPr="00DA08BD">
        <w:rPr>
          <w:rFonts w:ascii="Arial" w:hAnsi="Arial" w:cs="Arial"/>
          <w:sz w:val="24"/>
        </w:rPr>
        <w:t>6</w:t>
      </w:r>
      <w:r w:rsidR="00DA08BD" w:rsidRPr="00DA08BD">
        <w:rPr>
          <w:rFonts w:ascii="Arial" w:hAnsi="Arial" w:cs="Arial"/>
          <w:sz w:val="24"/>
        </w:rPr>
        <w:t>9</w:t>
      </w:r>
      <w:r w:rsidR="00145F77" w:rsidRPr="00DA08BD">
        <w:rPr>
          <w:rFonts w:ascii="Arial" w:hAnsi="Arial" w:cs="Arial"/>
          <w:sz w:val="24"/>
        </w:rPr>
        <w:t>,6</w:t>
      </w:r>
      <w:r w:rsidRPr="00DA08BD">
        <w:rPr>
          <w:rFonts w:ascii="Arial" w:hAnsi="Arial" w:cs="Arial"/>
          <w:sz w:val="24"/>
        </w:rPr>
        <w:t xml:space="preserve"> тыс. руб., что соответствует сумме, полученной из областного бюджета субвенции на вышеназванные цели.     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  По отрасли «Национальная безопасность» расходы на обеспечение пожарной безопасности составили </w:t>
      </w:r>
      <w:r w:rsidR="00DA08BD" w:rsidRPr="00DA08BD">
        <w:rPr>
          <w:rFonts w:ascii="Arial" w:hAnsi="Arial" w:cs="Arial"/>
          <w:sz w:val="24"/>
        </w:rPr>
        <w:t>122,2</w:t>
      </w:r>
      <w:r w:rsidRPr="00DA08BD">
        <w:rPr>
          <w:rFonts w:ascii="Arial" w:hAnsi="Arial" w:cs="Arial"/>
          <w:sz w:val="24"/>
        </w:rPr>
        <w:t xml:space="preserve"> тыс. руб. По сравнению с  201</w:t>
      </w:r>
      <w:r w:rsidR="00DA08BD" w:rsidRPr="00DA08BD">
        <w:rPr>
          <w:rFonts w:ascii="Arial" w:hAnsi="Arial" w:cs="Arial"/>
          <w:sz w:val="24"/>
        </w:rPr>
        <w:t>6</w:t>
      </w:r>
      <w:r w:rsidRPr="00DA08BD">
        <w:rPr>
          <w:rFonts w:ascii="Arial" w:hAnsi="Arial" w:cs="Arial"/>
          <w:sz w:val="24"/>
        </w:rPr>
        <w:t xml:space="preserve"> годом   увеличение расходов по данному направлению составило </w:t>
      </w:r>
      <w:r w:rsidR="00DA08BD" w:rsidRPr="00DA08BD">
        <w:rPr>
          <w:rFonts w:ascii="Arial" w:hAnsi="Arial" w:cs="Arial"/>
          <w:sz w:val="24"/>
        </w:rPr>
        <w:t>25,7</w:t>
      </w:r>
      <w:r w:rsidRPr="00DA08BD">
        <w:rPr>
          <w:rFonts w:ascii="Arial" w:hAnsi="Arial" w:cs="Arial"/>
          <w:sz w:val="24"/>
        </w:rPr>
        <w:t xml:space="preserve"> тыс. руб.     </w:t>
      </w:r>
    </w:p>
    <w:p w:rsidR="009310C4" w:rsidRPr="00DA08BD" w:rsidRDefault="009310C4" w:rsidP="009310C4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  По отрасли «Национальная экономика» в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году израсходовано </w:t>
      </w:r>
      <w:r w:rsidR="00DA08BD" w:rsidRPr="00DA08BD">
        <w:rPr>
          <w:rFonts w:ascii="Arial" w:hAnsi="Arial" w:cs="Arial"/>
          <w:sz w:val="24"/>
        </w:rPr>
        <w:t>700,95</w:t>
      </w:r>
      <w:r w:rsidRPr="00DA08BD">
        <w:rPr>
          <w:rFonts w:ascii="Arial" w:hAnsi="Arial" w:cs="Arial"/>
          <w:sz w:val="24"/>
        </w:rPr>
        <w:t xml:space="preserve"> тыс. руб. (расходы на содержание улично-дорожной сети в населенных пунктах поселения), что составило </w:t>
      </w:r>
      <w:r w:rsidR="00145F77" w:rsidRPr="00DA08BD">
        <w:rPr>
          <w:rFonts w:ascii="Arial" w:hAnsi="Arial" w:cs="Arial"/>
          <w:sz w:val="24"/>
        </w:rPr>
        <w:t>90,</w:t>
      </w:r>
      <w:r w:rsidR="00DA08BD" w:rsidRPr="00DA08BD">
        <w:rPr>
          <w:rFonts w:ascii="Arial" w:hAnsi="Arial" w:cs="Arial"/>
          <w:sz w:val="24"/>
        </w:rPr>
        <w:t>2</w:t>
      </w:r>
      <w:r w:rsidRPr="00DA08BD">
        <w:rPr>
          <w:rFonts w:ascii="Arial" w:hAnsi="Arial" w:cs="Arial"/>
          <w:sz w:val="24"/>
        </w:rPr>
        <w:t xml:space="preserve"> % от плановых назначений.</w:t>
      </w:r>
    </w:p>
    <w:p w:rsidR="00E74434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  Расходы по жилищно-коммунальному хозяйству за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 составили </w:t>
      </w:r>
      <w:r w:rsidR="00DA08BD" w:rsidRPr="00DA08BD">
        <w:rPr>
          <w:rFonts w:ascii="Arial" w:hAnsi="Arial" w:cs="Arial"/>
          <w:sz w:val="24"/>
        </w:rPr>
        <w:t>1</w:t>
      </w:r>
      <w:r w:rsidR="00DA08BD">
        <w:rPr>
          <w:rFonts w:ascii="Arial" w:hAnsi="Arial" w:cs="Arial"/>
          <w:sz w:val="24"/>
        </w:rPr>
        <w:t xml:space="preserve"> </w:t>
      </w:r>
      <w:r w:rsidR="00DA08BD" w:rsidRPr="00DA08BD">
        <w:rPr>
          <w:rFonts w:ascii="Arial" w:hAnsi="Arial" w:cs="Arial"/>
          <w:sz w:val="24"/>
        </w:rPr>
        <w:t>317,</w:t>
      </w:r>
      <w:r w:rsidR="00DA08BD">
        <w:rPr>
          <w:rFonts w:ascii="Arial" w:hAnsi="Arial" w:cs="Arial"/>
          <w:sz w:val="24"/>
        </w:rPr>
        <w:t>3</w:t>
      </w:r>
      <w:r w:rsidRPr="00DA08BD">
        <w:rPr>
          <w:rFonts w:ascii="Arial" w:hAnsi="Arial" w:cs="Arial"/>
          <w:sz w:val="24"/>
        </w:rPr>
        <w:t xml:space="preserve"> тыс. руб. или </w:t>
      </w:r>
      <w:r w:rsidR="00DA08BD" w:rsidRPr="00DA08BD">
        <w:rPr>
          <w:rFonts w:ascii="Arial" w:hAnsi="Arial" w:cs="Arial"/>
          <w:sz w:val="24"/>
        </w:rPr>
        <w:t>33,6</w:t>
      </w:r>
      <w:r w:rsidRPr="00DA08BD">
        <w:rPr>
          <w:rFonts w:ascii="Arial" w:hAnsi="Arial" w:cs="Arial"/>
          <w:sz w:val="24"/>
        </w:rPr>
        <w:t>% структуры расходов бюджета.  Расходы по данной отрасли составляют</w:t>
      </w:r>
      <w:r w:rsidR="00E74434" w:rsidRPr="00DA08BD">
        <w:rPr>
          <w:rFonts w:ascii="Arial" w:hAnsi="Arial" w:cs="Arial"/>
          <w:sz w:val="24"/>
        </w:rPr>
        <w:t>:</w:t>
      </w:r>
    </w:p>
    <w:p w:rsidR="00DA08BD" w:rsidRPr="00DA08BD" w:rsidRDefault="00DA08BD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лабораторные исследования питьевой воды в сумме 14,863 тыс. руб.; </w:t>
      </w:r>
    </w:p>
    <w:p w:rsidR="00E74434" w:rsidRPr="00DA08BD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>-</w:t>
      </w:r>
      <w:r w:rsidR="001C74DF" w:rsidRPr="00DA08BD">
        <w:rPr>
          <w:rFonts w:ascii="Arial" w:hAnsi="Arial" w:cs="Arial"/>
          <w:sz w:val="24"/>
        </w:rPr>
        <w:t xml:space="preserve"> расходы на обеспечение финансирования содержания мест захоронений </w:t>
      </w:r>
      <w:r w:rsidR="00DA08BD" w:rsidRPr="00DA08BD">
        <w:rPr>
          <w:rFonts w:ascii="Arial" w:hAnsi="Arial" w:cs="Arial"/>
          <w:sz w:val="24"/>
        </w:rPr>
        <w:t>15,4</w:t>
      </w:r>
      <w:r w:rsidR="001C74DF" w:rsidRPr="00DA08BD">
        <w:rPr>
          <w:rFonts w:ascii="Arial" w:hAnsi="Arial" w:cs="Arial"/>
          <w:sz w:val="24"/>
        </w:rPr>
        <w:t xml:space="preserve"> тыс. руб., </w:t>
      </w:r>
    </w:p>
    <w:p w:rsidR="00E74434" w:rsidRPr="00DA08BD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- </w:t>
      </w:r>
      <w:r w:rsidR="001C74DF" w:rsidRPr="00DA08BD">
        <w:rPr>
          <w:rFonts w:ascii="Arial" w:hAnsi="Arial" w:cs="Arial"/>
          <w:sz w:val="24"/>
        </w:rPr>
        <w:t xml:space="preserve">уличное освещение </w:t>
      </w:r>
      <w:r w:rsidR="00DA08BD" w:rsidRPr="00DA08BD">
        <w:rPr>
          <w:rFonts w:ascii="Arial" w:hAnsi="Arial" w:cs="Arial"/>
          <w:sz w:val="24"/>
        </w:rPr>
        <w:t>232,5</w:t>
      </w:r>
      <w:r w:rsidR="001C74DF" w:rsidRPr="00DA08BD">
        <w:rPr>
          <w:rFonts w:ascii="Arial" w:hAnsi="Arial" w:cs="Arial"/>
          <w:sz w:val="24"/>
        </w:rPr>
        <w:t xml:space="preserve"> тыс. руб., </w:t>
      </w:r>
    </w:p>
    <w:p w:rsidR="00E74434" w:rsidRPr="00DA08BD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- </w:t>
      </w:r>
      <w:r w:rsidR="001C74DF" w:rsidRPr="00DA08BD">
        <w:rPr>
          <w:rFonts w:ascii="Arial" w:hAnsi="Arial" w:cs="Arial"/>
          <w:sz w:val="24"/>
        </w:rPr>
        <w:t xml:space="preserve">ремонт и строительство колодцев </w:t>
      </w:r>
      <w:r w:rsidR="00DA08BD" w:rsidRPr="00DA08BD">
        <w:rPr>
          <w:rFonts w:ascii="Arial" w:hAnsi="Arial" w:cs="Arial"/>
          <w:sz w:val="24"/>
        </w:rPr>
        <w:t>181,6</w:t>
      </w:r>
      <w:r w:rsidR="001C74DF" w:rsidRPr="00DA08BD">
        <w:rPr>
          <w:rFonts w:ascii="Arial" w:hAnsi="Arial" w:cs="Arial"/>
          <w:sz w:val="24"/>
        </w:rPr>
        <w:t xml:space="preserve"> тыс. руб.,   </w:t>
      </w:r>
    </w:p>
    <w:p w:rsidR="00E24340" w:rsidRPr="00DA08BD" w:rsidRDefault="00E24340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-участие в программе ППМИ в сумме </w:t>
      </w:r>
      <w:r w:rsidR="00DA08BD" w:rsidRPr="00DA08BD">
        <w:rPr>
          <w:rFonts w:ascii="Arial" w:hAnsi="Arial" w:cs="Arial"/>
          <w:sz w:val="24"/>
        </w:rPr>
        <w:t>791,974</w:t>
      </w:r>
      <w:r w:rsidRPr="00DA08BD">
        <w:rPr>
          <w:rFonts w:ascii="Arial" w:hAnsi="Arial" w:cs="Arial"/>
          <w:sz w:val="24"/>
        </w:rPr>
        <w:t xml:space="preserve"> тыс. руб.;</w:t>
      </w:r>
    </w:p>
    <w:p w:rsidR="001C74DF" w:rsidRPr="00DA08BD" w:rsidRDefault="00E74434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- </w:t>
      </w:r>
      <w:r w:rsidR="00CA67CB" w:rsidRPr="00DA08BD">
        <w:rPr>
          <w:rFonts w:ascii="Arial" w:hAnsi="Arial" w:cs="Arial"/>
          <w:sz w:val="24"/>
        </w:rPr>
        <w:t>обеспечение вывоза бытовых отходов на территории поселения</w:t>
      </w:r>
      <w:r w:rsidR="001C74DF" w:rsidRPr="00DA08BD">
        <w:rPr>
          <w:rFonts w:ascii="Arial" w:hAnsi="Arial" w:cs="Arial"/>
          <w:sz w:val="24"/>
        </w:rPr>
        <w:t xml:space="preserve"> </w:t>
      </w:r>
      <w:r w:rsidR="00DA08BD" w:rsidRPr="00DA08BD">
        <w:rPr>
          <w:rFonts w:ascii="Arial" w:hAnsi="Arial" w:cs="Arial"/>
          <w:sz w:val="24"/>
        </w:rPr>
        <w:t>81,</w:t>
      </w:r>
      <w:r w:rsidR="00DA08BD">
        <w:rPr>
          <w:rFonts w:ascii="Arial" w:hAnsi="Arial" w:cs="Arial"/>
          <w:sz w:val="24"/>
        </w:rPr>
        <w:t>0</w:t>
      </w:r>
      <w:r w:rsidR="001C74DF" w:rsidRPr="00DA08BD">
        <w:rPr>
          <w:rFonts w:ascii="Arial" w:hAnsi="Arial" w:cs="Arial"/>
          <w:sz w:val="24"/>
        </w:rPr>
        <w:t xml:space="preserve"> тыс. руб.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 Межбюджетные трансферты бюджета района за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 составили </w:t>
      </w:r>
      <w:r w:rsidR="00DA08BD" w:rsidRPr="00DA08BD">
        <w:rPr>
          <w:rFonts w:ascii="Arial" w:hAnsi="Arial" w:cs="Arial"/>
          <w:sz w:val="24"/>
        </w:rPr>
        <w:t>22,0</w:t>
      </w:r>
      <w:r w:rsidRPr="00DA08BD">
        <w:rPr>
          <w:rFonts w:ascii="Arial" w:hAnsi="Arial" w:cs="Arial"/>
          <w:sz w:val="24"/>
        </w:rPr>
        <w:t xml:space="preserve"> тыс. руб. на выполнение </w:t>
      </w:r>
      <w:r w:rsidR="000223E8" w:rsidRPr="00DA08BD">
        <w:rPr>
          <w:rFonts w:ascii="Arial" w:hAnsi="Arial" w:cs="Arial"/>
          <w:sz w:val="24"/>
        </w:rPr>
        <w:t xml:space="preserve">переданных </w:t>
      </w:r>
      <w:r w:rsidRPr="00DA08BD">
        <w:rPr>
          <w:rFonts w:ascii="Arial" w:hAnsi="Arial" w:cs="Arial"/>
          <w:sz w:val="24"/>
        </w:rPr>
        <w:t>полномочий</w:t>
      </w:r>
      <w:r w:rsidR="000223E8" w:rsidRPr="00DA08BD">
        <w:rPr>
          <w:rFonts w:ascii="Arial" w:hAnsi="Arial" w:cs="Arial"/>
          <w:sz w:val="24"/>
        </w:rPr>
        <w:t>.</w:t>
      </w:r>
      <w:r w:rsidRPr="00DA08BD">
        <w:rPr>
          <w:rFonts w:ascii="Arial" w:hAnsi="Arial" w:cs="Arial"/>
          <w:sz w:val="24"/>
        </w:rPr>
        <w:t xml:space="preserve"> 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Расходы из резервного фонда администрации поселения в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году не проводились.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Заимствования средств муниципальным образованием в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году  не осуществлялись.            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        Муниципальные гарантии и бюджетные кредиты из бюджета в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году не предоставлялись.              </w:t>
      </w:r>
    </w:p>
    <w:p w:rsidR="001C74DF" w:rsidRPr="007662C6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  <w:r w:rsidRPr="007662C6">
        <w:rPr>
          <w:rFonts w:ascii="Arial" w:hAnsi="Arial" w:cs="Arial"/>
          <w:sz w:val="24"/>
          <w:highlight w:val="yellow"/>
        </w:rPr>
        <w:t xml:space="preserve">       </w:t>
      </w:r>
    </w:p>
    <w:p w:rsidR="001C74DF" w:rsidRPr="00DA08BD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DA08BD">
        <w:rPr>
          <w:rFonts w:ascii="Arial" w:hAnsi="Arial" w:cs="Arial"/>
          <w:sz w:val="24"/>
        </w:rPr>
        <w:t xml:space="preserve">В целом исполнение бюджета поселения за </w:t>
      </w:r>
      <w:r w:rsidR="007662C6" w:rsidRPr="00DA08BD">
        <w:rPr>
          <w:rFonts w:ascii="Arial" w:hAnsi="Arial" w:cs="Arial"/>
          <w:sz w:val="24"/>
        </w:rPr>
        <w:t>2017</w:t>
      </w:r>
      <w:r w:rsidRPr="00DA08BD">
        <w:rPr>
          <w:rFonts w:ascii="Arial" w:hAnsi="Arial" w:cs="Arial"/>
          <w:sz w:val="24"/>
        </w:rPr>
        <w:t xml:space="preserve"> год составило:</w:t>
      </w:r>
    </w:p>
    <w:p w:rsidR="001C74DF" w:rsidRPr="007662C6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1C74DF" w:rsidRPr="008322F0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322F0">
        <w:rPr>
          <w:rFonts w:ascii="Arial" w:hAnsi="Arial" w:cs="Arial"/>
          <w:sz w:val="24"/>
        </w:rPr>
        <w:t xml:space="preserve"> по </w:t>
      </w:r>
      <w:r w:rsidRPr="008322F0">
        <w:rPr>
          <w:rFonts w:ascii="Arial" w:hAnsi="Arial" w:cs="Arial"/>
          <w:b/>
          <w:bCs/>
          <w:sz w:val="24"/>
        </w:rPr>
        <w:t>доходам</w:t>
      </w:r>
      <w:r w:rsidRPr="008322F0">
        <w:rPr>
          <w:rFonts w:ascii="Arial" w:hAnsi="Arial" w:cs="Arial"/>
          <w:b/>
          <w:sz w:val="24"/>
        </w:rPr>
        <w:t xml:space="preserve"> </w:t>
      </w:r>
      <w:r w:rsidR="00DA08BD" w:rsidRPr="008322F0">
        <w:rPr>
          <w:rFonts w:ascii="Arial" w:hAnsi="Arial" w:cs="Arial"/>
          <w:b/>
          <w:sz w:val="24"/>
        </w:rPr>
        <w:t>3 470,659</w:t>
      </w:r>
      <w:r w:rsidRPr="008322F0">
        <w:rPr>
          <w:rFonts w:ascii="Arial" w:hAnsi="Arial" w:cs="Arial"/>
          <w:sz w:val="24"/>
        </w:rPr>
        <w:t xml:space="preserve"> тыс. руб.;</w:t>
      </w:r>
    </w:p>
    <w:p w:rsidR="001C74DF" w:rsidRPr="008322F0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</w:p>
    <w:p w:rsidR="001C74DF" w:rsidRPr="008322F0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322F0">
        <w:rPr>
          <w:rFonts w:ascii="Arial" w:hAnsi="Arial" w:cs="Arial"/>
          <w:sz w:val="24"/>
        </w:rPr>
        <w:t xml:space="preserve"> по </w:t>
      </w:r>
      <w:r w:rsidRPr="008322F0">
        <w:rPr>
          <w:rFonts w:ascii="Arial" w:hAnsi="Arial" w:cs="Arial"/>
          <w:b/>
          <w:bCs/>
          <w:sz w:val="24"/>
        </w:rPr>
        <w:t>расходам</w:t>
      </w:r>
      <w:r w:rsidRPr="008322F0">
        <w:rPr>
          <w:rFonts w:ascii="Arial" w:hAnsi="Arial" w:cs="Arial"/>
          <w:b/>
          <w:sz w:val="24"/>
        </w:rPr>
        <w:t xml:space="preserve">  </w:t>
      </w:r>
      <w:r w:rsidR="00DA08BD" w:rsidRPr="008322F0">
        <w:rPr>
          <w:rFonts w:ascii="Arial" w:hAnsi="Arial" w:cs="Arial"/>
          <w:b/>
          <w:sz w:val="24"/>
        </w:rPr>
        <w:t>3 919,093</w:t>
      </w:r>
      <w:r w:rsidRPr="008322F0">
        <w:rPr>
          <w:rFonts w:ascii="Arial" w:hAnsi="Arial" w:cs="Arial"/>
          <w:b/>
          <w:sz w:val="24"/>
        </w:rPr>
        <w:t xml:space="preserve"> </w:t>
      </w:r>
      <w:r w:rsidRPr="008322F0">
        <w:rPr>
          <w:rFonts w:ascii="Arial" w:hAnsi="Arial" w:cs="Arial"/>
          <w:sz w:val="24"/>
        </w:rPr>
        <w:t>тыс. руб.</w:t>
      </w:r>
    </w:p>
    <w:p w:rsidR="001C74DF" w:rsidRPr="008322F0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322F0">
        <w:rPr>
          <w:rFonts w:ascii="Arial" w:hAnsi="Arial" w:cs="Arial"/>
          <w:sz w:val="24"/>
        </w:rPr>
        <w:t xml:space="preserve"> </w:t>
      </w:r>
    </w:p>
    <w:p w:rsidR="007B0673" w:rsidRDefault="001C74DF" w:rsidP="001C74DF">
      <w:pPr>
        <w:pStyle w:val="2"/>
        <w:tabs>
          <w:tab w:val="left" w:pos="142"/>
        </w:tabs>
        <w:rPr>
          <w:rFonts w:ascii="Arial" w:hAnsi="Arial" w:cs="Arial"/>
          <w:sz w:val="24"/>
        </w:rPr>
      </w:pPr>
      <w:r w:rsidRPr="008322F0">
        <w:rPr>
          <w:rFonts w:ascii="Arial" w:hAnsi="Arial" w:cs="Arial"/>
          <w:sz w:val="24"/>
        </w:rPr>
        <w:t xml:space="preserve">с превышением </w:t>
      </w:r>
      <w:r w:rsidR="008322F0" w:rsidRPr="008322F0">
        <w:rPr>
          <w:rFonts w:ascii="Arial" w:hAnsi="Arial" w:cs="Arial"/>
          <w:sz w:val="24"/>
        </w:rPr>
        <w:t>рас</w:t>
      </w:r>
      <w:r w:rsidR="00543B6D" w:rsidRPr="008322F0">
        <w:rPr>
          <w:rFonts w:ascii="Arial" w:hAnsi="Arial" w:cs="Arial"/>
          <w:sz w:val="24"/>
        </w:rPr>
        <w:t xml:space="preserve">ходов </w:t>
      </w:r>
      <w:r w:rsidR="00973627" w:rsidRPr="008322F0">
        <w:rPr>
          <w:rFonts w:ascii="Arial" w:hAnsi="Arial" w:cs="Arial"/>
          <w:sz w:val="24"/>
        </w:rPr>
        <w:t xml:space="preserve">над </w:t>
      </w:r>
      <w:r w:rsidR="008322F0" w:rsidRPr="008322F0">
        <w:rPr>
          <w:rFonts w:ascii="Arial" w:hAnsi="Arial" w:cs="Arial"/>
          <w:sz w:val="24"/>
        </w:rPr>
        <w:t>до</w:t>
      </w:r>
      <w:r w:rsidR="00543B6D" w:rsidRPr="008322F0">
        <w:rPr>
          <w:rFonts w:ascii="Arial" w:hAnsi="Arial" w:cs="Arial"/>
          <w:sz w:val="24"/>
        </w:rPr>
        <w:t xml:space="preserve">ходами </w:t>
      </w:r>
      <w:r w:rsidRPr="008322F0">
        <w:rPr>
          <w:rFonts w:ascii="Arial" w:hAnsi="Arial" w:cs="Arial"/>
          <w:sz w:val="24"/>
        </w:rPr>
        <w:t>(</w:t>
      </w:r>
      <w:r w:rsidR="008322F0" w:rsidRPr="008322F0">
        <w:rPr>
          <w:rFonts w:ascii="Arial" w:hAnsi="Arial" w:cs="Arial"/>
          <w:b/>
          <w:sz w:val="24"/>
        </w:rPr>
        <w:t>де</w:t>
      </w:r>
      <w:r w:rsidRPr="008322F0">
        <w:rPr>
          <w:rFonts w:ascii="Arial" w:hAnsi="Arial" w:cs="Arial"/>
          <w:b/>
          <w:sz w:val="24"/>
        </w:rPr>
        <w:t>фици</w:t>
      </w:r>
      <w:r w:rsidRPr="008322F0">
        <w:rPr>
          <w:rFonts w:ascii="Arial" w:hAnsi="Arial" w:cs="Arial"/>
          <w:sz w:val="24"/>
        </w:rPr>
        <w:t>т</w:t>
      </w:r>
      <w:r w:rsidRPr="008322F0">
        <w:rPr>
          <w:rFonts w:ascii="Arial" w:hAnsi="Arial" w:cs="Arial"/>
          <w:b/>
          <w:bCs/>
          <w:sz w:val="24"/>
        </w:rPr>
        <w:t xml:space="preserve"> бюджета</w:t>
      </w:r>
      <w:r w:rsidRPr="008322F0">
        <w:rPr>
          <w:rFonts w:ascii="Arial" w:hAnsi="Arial" w:cs="Arial"/>
          <w:b/>
          <w:sz w:val="24"/>
        </w:rPr>
        <w:t xml:space="preserve">) в сумме </w:t>
      </w:r>
      <w:r w:rsidR="008322F0" w:rsidRPr="008322F0">
        <w:rPr>
          <w:rFonts w:ascii="Arial" w:hAnsi="Arial" w:cs="Arial"/>
          <w:b/>
          <w:sz w:val="24"/>
        </w:rPr>
        <w:t>448,434</w:t>
      </w:r>
      <w:r w:rsidRPr="008322F0">
        <w:rPr>
          <w:rFonts w:ascii="Arial" w:hAnsi="Arial" w:cs="Arial"/>
          <w:sz w:val="24"/>
        </w:rPr>
        <w:t xml:space="preserve">  тыс. руб.</w:t>
      </w:r>
    </w:p>
    <w:p w:rsidR="00EA2C58" w:rsidRDefault="001C74DF" w:rsidP="007B0673">
      <w:pPr>
        <w:pStyle w:val="2"/>
        <w:tabs>
          <w:tab w:val="left" w:pos="142"/>
        </w:tabs>
      </w:pPr>
      <w:r>
        <w:rPr>
          <w:rFonts w:ascii="Arial" w:hAnsi="Arial" w:cs="Arial"/>
          <w:sz w:val="24"/>
        </w:rPr>
        <w:t xml:space="preserve">   </w:t>
      </w:r>
    </w:p>
    <w:sectPr w:rsidR="00EA2C58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C2" w:rsidRDefault="00464DC2">
      <w:r>
        <w:separator/>
      </w:r>
    </w:p>
  </w:endnote>
  <w:endnote w:type="continuationSeparator" w:id="0">
    <w:p w:rsidR="00464DC2" w:rsidRDefault="0046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BD" w:rsidRDefault="00DA0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8BD" w:rsidRDefault="00DA08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BD" w:rsidRDefault="00DA0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907">
      <w:rPr>
        <w:rStyle w:val="a6"/>
        <w:noProof/>
      </w:rPr>
      <w:t>2</w:t>
    </w:r>
    <w:r>
      <w:rPr>
        <w:rStyle w:val="a6"/>
      </w:rPr>
      <w:fldChar w:fldCharType="end"/>
    </w:r>
  </w:p>
  <w:p w:rsidR="00DA08BD" w:rsidRDefault="00DA0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C2" w:rsidRDefault="00464DC2">
      <w:r>
        <w:separator/>
      </w:r>
    </w:p>
  </w:footnote>
  <w:footnote w:type="continuationSeparator" w:id="0">
    <w:p w:rsidR="00464DC2" w:rsidRDefault="0046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907"/>
    <w:multiLevelType w:val="hybridMultilevel"/>
    <w:tmpl w:val="85B05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759D9"/>
    <w:multiLevelType w:val="singleLevel"/>
    <w:tmpl w:val="41223686"/>
    <w:lvl w:ilvl="0"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13817420"/>
    <w:multiLevelType w:val="hybridMultilevel"/>
    <w:tmpl w:val="65DC1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76073"/>
    <w:multiLevelType w:val="hybridMultilevel"/>
    <w:tmpl w:val="EC8C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B624D"/>
    <w:multiLevelType w:val="hybridMultilevel"/>
    <w:tmpl w:val="7EDAEBA6"/>
    <w:lvl w:ilvl="0" w:tplc="F45294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325FA"/>
    <w:multiLevelType w:val="singleLevel"/>
    <w:tmpl w:val="264A72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46B85140"/>
    <w:multiLevelType w:val="singleLevel"/>
    <w:tmpl w:val="AFEC8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7FC5D82"/>
    <w:multiLevelType w:val="hybridMultilevel"/>
    <w:tmpl w:val="95E0335A"/>
    <w:lvl w:ilvl="0" w:tplc="92786D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7F3D4B"/>
    <w:multiLevelType w:val="hybridMultilevel"/>
    <w:tmpl w:val="55D0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F335A"/>
    <w:multiLevelType w:val="singleLevel"/>
    <w:tmpl w:val="7AA459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F6C1FD6"/>
    <w:multiLevelType w:val="singleLevel"/>
    <w:tmpl w:val="324E32D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1">
    <w:nsid w:val="62B05352"/>
    <w:multiLevelType w:val="hybridMultilevel"/>
    <w:tmpl w:val="90325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6C8A3258"/>
    <w:multiLevelType w:val="hybridMultilevel"/>
    <w:tmpl w:val="D110D5F4"/>
    <w:lvl w:ilvl="0" w:tplc="3728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4E"/>
    <w:rsid w:val="0000387E"/>
    <w:rsid w:val="00005751"/>
    <w:rsid w:val="000223E8"/>
    <w:rsid w:val="00081500"/>
    <w:rsid w:val="0009056B"/>
    <w:rsid w:val="000B2FB1"/>
    <w:rsid w:val="000D4837"/>
    <w:rsid w:val="000F6A41"/>
    <w:rsid w:val="0011019B"/>
    <w:rsid w:val="00133B68"/>
    <w:rsid w:val="00145F77"/>
    <w:rsid w:val="001526BF"/>
    <w:rsid w:val="00163CDF"/>
    <w:rsid w:val="001659FA"/>
    <w:rsid w:val="001A724E"/>
    <w:rsid w:val="001C1205"/>
    <w:rsid w:val="001C74DF"/>
    <w:rsid w:val="001F4CFB"/>
    <w:rsid w:val="00203992"/>
    <w:rsid w:val="00215E1E"/>
    <w:rsid w:val="00230AAB"/>
    <w:rsid w:val="00237A8D"/>
    <w:rsid w:val="0024648C"/>
    <w:rsid w:val="002664BC"/>
    <w:rsid w:val="002C7B29"/>
    <w:rsid w:val="002F75E6"/>
    <w:rsid w:val="00303E3C"/>
    <w:rsid w:val="00313957"/>
    <w:rsid w:val="0034185D"/>
    <w:rsid w:val="00345ADF"/>
    <w:rsid w:val="003555A2"/>
    <w:rsid w:val="00361907"/>
    <w:rsid w:val="00367BFE"/>
    <w:rsid w:val="00373DFC"/>
    <w:rsid w:val="003816C0"/>
    <w:rsid w:val="003F20E6"/>
    <w:rsid w:val="00404DE6"/>
    <w:rsid w:val="004521AC"/>
    <w:rsid w:val="00464DC2"/>
    <w:rsid w:val="00466955"/>
    <w:rsid w:val="00496BD6"/>
    <w:rsid w:val="004B2E3E"/>
    <w:rsid w:val="004B6830"/>
    <w:rsid w:val="004C6679"/>
    <w:rsid w:val="004D3E38"/>
    <w:rsid w:val="004D41A1"/>
    <w:rsid w:val="00534863"/>
    <w:rsid w:val="0053622F"/>
    <w:rsid w:val="00543B6D"/>
    <w:rsid w:val="0059678E"/>
    <w:rsid w:val="005C415B"/>
    <w:rsid w:val="005C66E3"/>
    <w:rsid w:val="005F3AC1"/>
    <w:rsid w:val="005F60CA"/>
    <w:rsid w:val="00680CD3"/>
    <w:rsid w:val="00681C1D"/>
    <w:rsid w:val="006929DB"/>
    <w:rsid w:val="0069766D"/>
    <w:rsid w:val="006E19DA"/>
    <w:rsid w:val="006F6F73"/>
    <w:rsid w:val="00725DB8"/>
    <w:rsid w:val="007275D6"/>
    <w:rsid w:val="0073490F"/>
    <w:rsid w:val="0075206B"/>
    <w:rsid w:val="007662C6"/>
    <w:rsid w:val="0077168C"/>
    <w:rsid w:val="007A3195"/>
    <w:rsid w:val="007A37B5"/>
    <w:rsid w:val="007B0673"/>
    <w:rsid w:val="007B7491"/>
    <w:rsid w:val="007C4D1E"/>
    <w:rsid w:val="007D5DDA"/>
    <w:rsid w:val="007E4F6E"/>
    <w:rsid w:val="007F0E59"/>
    <w:rsid w:val="00802947"/>
    <w:rsid w:val="00812725"/>
    <w:rsid w:val="0081752A"/>
    <w:rsid w:val="00824FFE"/>
    <w:rsid w:val="008322F0"/>
    <w:rsid w:val="00840E09"/>
    <w:rsid w:val="008701B1"/>
    <w:rsid w:val="008E0C38"/>
    <w:rsid w:val="008F633B"/>
    <w:rsid w:val="009111BA"/>
    <w:rsid w:val="00920AFC"/>
    <w:rsid w:val="009310C4"/>
    <w:rsid w:val="00932748"/>
    <w:rsid w:val="00936152"/>
    <w:rsid w:val="0093632E"/>
    <w:rsid w:val="00971BE6"/>
    <w:rsid w:val="00973627"/>
    <w:rsid w:val="00977A22"/>
    <w:rsid w:val="00982599"/>
    <w:rsid w:val="00992B35"/>
    <w:rsid w:val="009A3783"/>
    <w:rsid w:val="009B7B3D"/>
    <w:rsid w:val="009C190C"/>
    <w:rsid w:val="009D677C"/>
    <w:rsid w:val="009E4857"/>
    <w:rsid w:val="009F66DD"/>
    <w:rsid w:val="00A41ED8"/>
    <w:rsid w:val="00A47717"/>
    <w:rsid w:val="00A60848"/>
    <w:rsid w:val="00AB40E9"/>
    <w:rsid w:val="00B155E1"/>
    <w:rsid w:val="00B240A0"/>
    <w:rsid w:val="00B523F2"/>
    <w:rsid w:val="00B66A9A"/>
    <w:rsid w:val="00B7086C"/>
    <w:rsid w:val="00B77153"/>
    <w:rsid w:val="00B84071"/>
    <w:rsid w:val="00BA3876"/>
    <w:rsid w:val="00BA4ED0"/>
    <w:rsid w:val="00BD25C3"/>
    <w:rsid w:val="00BE3E1C"/>
    <w:rsid w:val="00C97D09"/>
    <w:rsid w:val="00CA5D35"/>
    <w:rsid w:val="00CA67CB"/>
    <w:rsid w:val="00CB3BD0"/>
    <w:rsid w:val="00CD48FC"/>
    <w:rsid w:val="00CF0CCE"/>
    <w:rsid w:val="00D1557F"/>
    <w:rsid w:val="00D36F89"/>
    <w:rsid w:val="00D43BB1"/>
    <w:rsid w:val="00D60CAB"/>
    <w:rsid w:val="00D807F8"/>
    <w:rsid w:val="00D91C56"/>
    <w:rsid w:val="00DA08BD"/>
    <w:rsid w:val="00DA2400"/>
    <w:rsid w:val="00DA62AD"/>
    <w:rsid w:val="00DE269F"/>
    <w:rsid w:val="00E11BBA"/>
    <w:rsid w:val="00E174C3"/>
    <w:rsid w:val="00E241B5"/>
    <w:rsid w:val="00E24340"/>
    <w:rsid w:val="00E441CF"/>
    <w:rsid w:val="00E548EA"/>
    <w:rsid w:val="00E74434"/>
    <w:rsid w:val="00E92ABB"/>
    <w:rsid w:val="00EA2C58"/>
    <w:rsid w:val="00EE055E"/>
    <w:rsid w:val="00EE5D6F"/>
    <w:rsid w:val="00EE6999"/>
    <w:rsid w:val="00F6235C"/>
    <w:rsid w:val="00F93AE6"/>
    <w:rsid w:val="00FB4ED9"/>
    <w:rsid w:val="00FD053C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6"/>
      <w:szCs w:val="20"/>
    </w:rPr>
  </w:style>
  <w:style w:type="paragraph" w:styleId="a4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pPr>
      <w:jc w:val="both"/>
    </w:pPr>
    <w:rPr>
      <w:sz w:val="26"/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20">
    <w:name w:val="Основной текст 2 Знак"/>
    <w:link w:val="2"/>
    <w:semiHidden/>
    <w:rsid w:val="000223E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Sonkovo</dc:creator>
  <cp:keywords/>
  <dc:description/>
  <cp:lastModifiedBy>Admin</cp:lastModifiedBy>
  <cp:revision>6</cp:revision>
  <cp:lastPrinted>2017-02-27T10:17:00Z</cp:lastPrinted>
  <dcterms:created xsi:type="dcterms:W3CDTF">2018-01-24T08:30:00Z</dcterms:created>
  <dcterms:modified xsi:type="dcterms:W3CDTF">2018-03-26T05:04:00Z</dcterms:modified>
</cp:coreProperties>
</file>