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3E" w:rsidRDefault="006E103E" w:rsidP="006E1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БЕЛЯНИЦКОГО  СЕЛЬСКОГО  ПОСЕЛЕНИЯ</w:t>
      </w:r>
    </w:p>
    <w:p w:rsidR="006E103E" w:rsidRDefault="006E103E" w:rsidP="006E1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СОНКОВСКОГО  РАЙОНА  ТВЕРСКОЙ  ОБЛАСТИ</w:t>
      </w:r>
    </w:p>
    <w:p w:rsidR="006E103E" w:rsidRDefault="006E103E" w:rsidP="006E103E">
      <w:pPr>
        <w:jc w:val="center"/>
        <w:rPr>
          <w:rFonts w:ascii="Arial" w:hAnsi="Arial" w:cs="Arial"/>
        </w:rPr>
      </w:pPr>
    </w:p>
    <w:p w:rsidR="006E103E" w:rsidRDefault="006E103E" w:rsidP="006E103E">
      <w:pPr>
        <w:jc w:val="center"/>
        <w:rPr>
          <w:rFonts w:ascii="Arial" w:hAnsi="Arial" w:cs="Arial"/>
        </w:rPr>
      </w:pPr>
    </w:p>
    <w:p w:rsidR="006E103E" w:rsidRDefault="006E103E" w:rsidP="006E103E">
      <w:pPr>
        <w:jc w:val="center"/>
        <w:rPr>
          <w:rFonts w:ascii="Arial" w:hAnsi="Arial" w:cs="Arial"/>
        </w:rPr>
      </w:pPr>
    </w:p>
    <w:p w:rsidR="006E103E" w:rsidRDefault="006E103E" w:rsidP="006E1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E103E" w:rsidRDefault="006E103E" w:rsidP="006E103E">
      <w:pPr>
        <w:jc w:val="center"/>
        <w:rPr>
          <w:rFonts w:ascii="Arial" w:hAnsi="Arial" w:cs="Arial"/>
        </w:rPr>
      </w:pPr>
    </w:p>
    <w:p w:rsidR="006E103E" w:rsidRDefault="00F40726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21.12.2016</w:t>
      </w:r>
      <w:r w:rsidR="006E103E">
        <w:rPr>
          <w:rFonts w:ascii="Arial" w:hAnsi="Arial" w:cs="Arial"/>
        </w:rPr>
        <w:t xml:space="preserve">                                           с.Беляницы                             </w:t>
      </w:r>
      <w:r w:rsidR="00875F7A">
        <w:rPr>
          <w:rFonts w:ascii="Arial" w:hAnsi="Arial" w:cs="Arial"/>
        </w:rPr>
        <w:t xml:space="preserve">            </w:t>
      </w:r>
      <w:r w:rsidR="006E103E">
        <w:rPr>
          <w:rFonts w:ascii="Arial" w:hAnsi="Arial" w:cs="Arial"/>
        </w:rPr>
        <w:t xml:space="preserve">              №</w:t>
      </w:r>
      <w:r>
        <w:rPr>
          <w:rFonts w:ascii="Arial" w:hAnsi="Arial" w:cs="Arial"/>
        </w:rPr>
        <w:t xml:space="preserve"> 74</w:t>
      </w:r>
      <w:r w:rsidR="006E103E">
        <w:rPr>
          <w:rFonts w:ascii="Arial" w:hAnsi="Arial" w:cs="Arial"/>
        </w:rPr>
        <w:t>-па</w:t>
      </w:r>
    </w:p>
    <w:p w:rsidR="006E103E" w:rsidRDefault="006E103E" w:rsidP="006E103E">
      <w:pPr>
        <w:jc w:val="both"/>
        <w:rPr>
          <w:rFonts w:ascii="Arial" w:hAnsi="Arial" w:cs="Arial"/>
        </w:rPr>
      </w:pPr>
    </w:p>
    <w:p w:rsidR="006E103E" w:rsidRDefault="006E103E" w:rsidP="006E103E">
      <w:pPr>
        <w:jc w:val="both"/>
        <w:rPr>
          <w:rFonts w:ascii="Arial" w:hAnsi="Arial" w:cs="Arial"/>
        </w:rPr>
      </w:pPr>
    </w:p>
    <w:p w:rsidR="00F40726" w:rsidRDefault="006E103E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F40726">
        <w:rPr>
          <w:rFonts w:ascii="Arial" w:hAnsi="Arial" w:cs="Arial"/>
        </w:rPr>
        <w:t>внесении изменения в постановление</w:t>
      </w:r>
    </w:p>
    <w:p w:rsidR="00F40726" w:rsidRDefault="00F40726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администрации Беляницкого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поселения</w:t>
      </w:r>
    </w:p>
    <w:p w:rsidR="00F40726" w:rsidRDefault="00F40726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Сонковского района Тверской области </w:t>
      </w:r>
    </w:p>
    <w:p w:rsidR="006E103E" w:rsidRDefault="00F40726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10.07.2015 № 17-па «О </w:t>
      </w:r>
      <w:r w:rsidR="006E103E">
        <w:rPr>
          <w:rFonts w:ascii="Arial" w:hAnsi="Arial" w:cs="Arial"/>
        </w:rPr>
        <w:t>назначении должностного лица,</w:t>
      </w:r>
    </w:p>
    <w:p w:rsidR="006E103E" w:rsidRDefault="006E103E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уполномоченным составлять протоколы </w:t>
      </w:r>
    </w:p>
    <w:p w:rsidR="006E103E" w:rsidRDefault="006E103E" w:rsidP="006E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 административных правонарушениях</w:t>
      </w:r>
      <w:r w:rsidR="00F40726">
        <w:rPr>
          <w:rFonts w:ascii="Arial" w:hAnsi="Arial" w:cs="Arial"/>
        </w:rPr>
        <w:t>»</w:t>
      </w:r>
    </w:p>
    <w:p w:rsidR="006E103E" w:rsidRPr="006E103E" w:rsidRDefault="006E103E" w:rsidP="006E103E">
      <w:pPr>
        <w:rPr>
          <w:rFonts w:ascii="Arial" w:hAnsi="Arial" w:cs="Arial"/>
        </w:rPr>
      </w:pPr>
    </w:p>
    <w:p w:rsidR="006E103E" w:rsidRPr="006E103E" w:rsidRDefault="006E103E" w:rsidP="006E103E">
      <w:pPr>
        <w:rPr>
          <w:rFonts w:ascii="Arial" w:hAnsi="Arial" w:cs="Arial"/>
        </w:rPr>
      </w:pPr>
    </w:p>
    <w:p w:rsidR="006E103E" w:rsidRDefault="006E103E" w:rsidP="006E103E">
      <w:pPr>
        <w:rPr>
          <w:rFonts w:ascii="Arial" w:hAnsi="Arial" w:cs="Arial"/>
        </w:rPr>
      </w:pPr>
    </w:p>
    <w:p w:rsidR="000C64CF" w:rsidRDefault="006E103E" w:rsidP="006E103E">
      <w:pPr>
        <w:tabs>
          <w:tab w:val="left" w:pos="2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 соответствии со ст.</w:t>
      </w:r>
      <w:r w:rsidR="00DF4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28.2 Кодекса Российской Федерации об административных правонарушениях от 30.12. 2001 №</w:t>
      </w:r>
      <w:r w:rsidR="00DF4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195-ФЗ, ст.10 Закона Тверской области от 14.07.2003 №</w:t>
      </w:r>
      <w:r w:rsidR="00DF4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46-ЗО «Об административных правонарушениях», Закона Тверской области от 06.10.2011 №</w:t>
      </w:r>
      <w:r w:rsidR="00DF4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55-ЗО «О 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 администрация</w:t>
      </w:r>
      <w:proofErr w:type="gramEnd"/>
      <w:r>
        <w:rPr>
          <w:rFonts w:ascii="Arial" w:hAnsi="Arial" w:cs="Arial"/>
        </w:rPr>
        <w:t xml:space="preserve"> Беляницкого сельского поселения Сонковского района Тверской области  </w:t>
      </w:r>
      <w:r w:rsidR="00F40726">
        <w:rPr>
          <w:rFonts w:ascii="Arial" w:hAnsi="Arial" w:cs="Arial"/>
        </w:rPr>
        <w:t>ПОСТАНОВЛЯЕТ</w:t>
      </w:r>
      <w:r>
        <w:rPr>
          <w:rFonts w:ascii="Arial" w:hAnsi="Arial" w:cs="Arial"/>
        </w:rPr>
        <w:t>:</w:t>
      </w:r>
    </w:p>
    <w:p w:rsidR="006E103E" w:rsidRDefault="006E103E" w:rsidP="00DF4165">
      <w:pPr>
        <w:tabs>
          <w:tab w:val="left" w:pos="2005"/>
        </w:tabs>
        <w:jc w:val="both"/>
        <w:rPr>
          <w:rFonts w:ascii="Arial" w:hAnsi="Arial" w:cs="Arial"/>
        </w:rPr>
      </w:pPr>
    </w:p>
    <w:p w:rsidR="00F40726" w:rsidRDefault="00F40726" w:rsidP="00DF41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Внести изменения в постановление администрации Беляницкого сельского поселения Сонковского района Тверской области от 10.07.2015 № 17-па </w:t>
      </w:r>
      <w:r>
        <w:rPr>
          <w:rFonts w:ascii="Arial" w:hAnsi="Arial" w:cs="Arial"/>
        </w:rPr>
        <w:t>«О назначении должностного лица, уполномоченным составлять протоколы об административных правонарушениях»</w:t>
      </w:r>
      <w:r>
        <w:rPr>
          <w:rFonts w:ascii="Arial" w:hAnsi="Arial" w:cs="Arial"/>
        </w:rPr>
        <w:t xml:space="preserve"> следующего содержания:</w:t>
      </w:r>
    </w:p>
    <w:p w:rsidR="00F40726" w:rsidRPr="00F40726" w:rsidRDefault="00F40726" w:rsidP="00DF4165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1 к постановлению 10.07.2015 №</w:t>
      </w:r>
      <w:r w:rsidR="00DF4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17-па</w:t>
      </w:r>
      <w:r w:rsidRPr="00F407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Cs/>
        </w:rPr>
        <w:t>Перечень должностных лиц</w:t>
      </w:r>
    </w:p>
    <w:p w:rsidR="00F40726" w:rsidRPr="00F40726" w:rsidRDefault="00F40726" w:rsidP="00DF4165">
      <w:pPr>
        <w:pStyle w:val="a8"/>
        <w:jc w:val="both"/>
        <w:rPr>
          <w:rFonts w:ascii="Arial" w:hAnsi="Arial" w:cs="Arial"/>
        </w:rPr>
      </w:pPr>
      <w:r w:rsidRPr="00F40726">
        <w:rPr>
          <w:rFonts w:ascii="Arial" w:hAnsi="Arial" w:cs="Arial"/>
          <w:bCs/>
        </w:rPr>
        <w:t xml:space="preserve">Администрации Беляницкого </w:t>
      </w:r>
      <w:proofErr w:type="gramStart"/>
      <w:r w:rsidRPr="00F40726">
        <w:rPr>
          <w:rFonts w:ascii="Arial" w:hAnsi="Arial" w:cs="Arial"/>
          <w:bCs/>
        </w:rPr>
        <w:t>сельского</w:t>
      </w:r>
      <w:proofErr w:type="gramEnd"/>
      <w:r w:rsidRPr="00F40726">
        <w:rPr>
          <w:rFonts w:ascii="Arial" w:hAnsi="Arial" w:cs="Arial"/>
          <w:bCs/>
        </w:rPr>
        <w:t xml:space="preserve"> поселения,</w:t>
      </w:r>
      <w:r>
        <w:rPr>
          <w:rFonts w:ascii="Arial" w:hAnsi="Arial" w:cs="Arial"/>
          <w:bCs/>
        </w:rPr>
        <w:t xml:space="preserve"> </w:t>
      </w:r>
      <w:r w:rsidRPr="00F40726">
        <w:rPr>
          <w:rFonts w:ascii="Arial" w:hAnsi="Arial" w:cs="Arial"/>
          <w:bCs/>
        </w:rPr>
        <w:t>уполномоченных составлять протоколы</w:t>
      </w:r>
      <w:r>
        <w:rPr>
          <w:rFonts w:ascii="Arial" w:hAnsi="Arial" w:cs="Arial"/>
        </w:rPr>
        <w:t xml:space="preserve"> </w:t>
      </w:r>
      <w:r w:rsidRPr="00F40726">
        <w:rPr>
          <w:rFonts w:ascii="Arial" w:hAnsi="Arial" w:cs="Arial"/>
          <w:bCs/>
        </w:rPr>
        <w:t>об административных правонарушениях</w:t>
      </w:r>
      <w:r>
        <w:rPr>
          <w:rFonts w:ascii="Arial" w:hAnsi="Arial" w:cs="Arial"/>
          <w:bCs/>
        </w:rPr>
        <w:t>» изложить в новой редакции (приложение 1).</w:t>
      </w:r>
    </w:p>
    <w:p w:rsidR="00B903BA" w:rsidRPr="00F40726" w:rsidRDefault="00F40726" w:rsidP="00DF41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</w:t>
      </w:r>
      <w:r w:rsidR="00B903BA" w:rsidRPr="00F40726">
        <w:rPr>
          <w:rFonts w:ascii="Arial" w:hAnsi="Arial" w:cs="Arial"/>
        </w:rPr>
        <w:t>Настоящее постановление вступает в силу с момента подписания и подлежит  обнародованию в установленном порядке.</w:t>
      </w:r>
    </w:p>
    <w:p w:rsidR="00B903BA" w:rsidRPr="00B903BA" w:rsidRDefault="00B903BA" w:rsidP="00DF4165">
      <w:pPr>
        <w:tabs>
          <w:tab w:val="left" w:pos="2005"/>
        </w:tabs>
        <w:jc w:val="both"/>
        <w:rPr>
          <w:rFonts w:ascii="Arial" w:hAnsi="Arial" w:cs="Arial"/>
        </w:rPr>
      </w:pPr>
    </w:p>
    <w:p w:rsidR="006E103E" w:rsidRPr="002B7A39" w:rsidRDefault="006E103E" w:rsidP="00DF4165">
      <w:pPr>
        <w:tabs>
          <w:tab w:val="left" w:pos="2005"/>
        </w:tabs>
        <w:jc w:val="both"/>
        <w:rPr>
          <w:rFonts w:ascii="Arial" w:hAnsi="Arial" w:cs="Arial"/>
        </w:rPr>
      </w:pPr>
    </w:p>
    <w:p w:rsidR="002B7A39" w:rsidRPr="002E163A" w:rsidRDefault="002B7A39" w:rsidP="00DF4165">
      <w:pPr>
        <w:tabs>
          <w:tab w:val="left" w:pos="2005"/>
        </w:tabs>
        <w:jc w:val="both"/>
        <w:rPr>
          <w:rFonts w:ascii="Arial" w:hAnsi="Arial" w:cs="Arial"/>
        </w:rPr>
      </w:pPr>
    </w:p>
    <w:p w:rsidR="002B7A39" w:rsidRPr="002E163A" w:rsidRDefault="002B7A39" w:rsidP="006E103E">
      <w:pPr>
        <w:tabs>
          <w:tab w:val="left" w:pos="2005"/>
        </w:tabs>
        <w:jc w:val="both"/>
        <w:rPr>
          <w:rFonts w:ascii="Arial" w:hAnsi="Arial" w:cs="Arial"/>
        </w:rPr>
      </w:pPr>
    </w:p>
    <w:p w:rsidR="00F40726" w:rsidRDefault="002B7A39" w:rsidP="00F40726">
      <w:pPr>
        <w:tabs>
          <w:tab w:val="left" w:pos="2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  <w:r w:rsidR="00F40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Беляницкого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поселения </w:t>
      </w:r>
    </w:p>
    <w:p w:rsidR="002B7A39" w:rsidRDefault="00F40726" w:rsidP="00F40726">
      <w:pPr>
        <w:tabs>
          <w:tab w:val="left" w:pos="2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Сонковского района Тверской области </w:t>
      </w:r>
      <w:r w:rsidR="002B7A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proofErr w:type="spellStart"/>
      <w:r w:rsidR="00DC3B7E">
        <w:rPr>
          <w:rFonts w:ascii="Arial" w:hAnsi="Arial" w:cs="Arial"/>
        </w:rPr>
        <w:t>Н.Н.Боченкова</w:t>
      </w:r>
      <w:proofErr w:type="spellEnd"/>
    </w:p>
    <w:p w:rsidR="002B7A39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B7A39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B7A39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6F1F18" w:rsidRDefault="006F1F18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6F1F18" w:rsidRDefault="006F1F18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F40726" w:rsidRDefault="00F40726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F40726" w:rsidRDefault="00F40726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DC3B7E" w:rsidRPr="00B3407B" w:rsidRDefault="00DC3B7E" w:rsidP="00DC3B7E">
      <w:pPr>
        <w:pStyle w:val="a8"/>
        <w:rPr>
          <w:rFonts w:ascii="Arial" w:hAnsi="Arial" w:cs="Arial"/>
        </w:rPr>
      </w:pPr>
    </w:p>
    <w:p w:rsidR="00DC3B7E" w:rsidRPr="00B3407B" w:rsidRDefault="00DC3B7E" w:rsidP="00DC3B7E">
      <w:pPr>
        <w:pStyle w:val="a8"/>
        <w:rPr>
          <w:rFonts w:ascii="Arial" w:hAnsi="Arial" w:cs="Arial"/>
        </w:rPr>
      </w:pPr>
      <w:r w:rsidRPr="00B3407B">
        <w:rPr>
          <w:rFonts w:ascii="Arial" w:hAnsi="Arial" w:cs="Arial"/>
        </w:rPr>
        <w:t xml:space="preserve">                                                                                                                                Приложение</w:t>
      </w:r>
      <w:proofErr w:type="gramStart"/>
      <w:r w:rsidR="00B9499D" w:rsidRPr="00B3407B">
        <w:rPr>
          <w:rFonts w:ascii="Arial" w:hAnsi="Arial" w:cs="Arial"/>
        </w:rPr>
        <w:t>1</w:t>
      </w:r>
      <w:proofErr w:type="gramEnd"/>
    </w:p>
    <w:p w:rsidR="00DC3B7E" w:rsidRPr="00B3407B" w:rsidRDefault="00DC3B7E" w:rsidP="00DC3B7E">
      <w:pPr>
        <w:pStyle w:val="a8"/>
        <w:jc w:val="right"/>
        <w:rPr>
          <w:rFonts w:ascii="Arial" w:hAnsi="Arial" w:cs="Arial"/>
        </w:rPr>
      </w:pPr>
      <w:r w:rsidRPr="00B3407B">
        <w:rPr>
          <w:rFonts w:ascii="Arial" w:hAnsi="Arial" w:cs="Arial"/>
        </w:rPr>
        <w:t>к постановлению администрации</w:t>
      </w:r>
    </w:p>
    <w:p w:rsidR="00DC3B7E" w:rsidRPr="00B3407B" w:rsidRDefault="00DC3B7E" w:rsidP="00DC3B7E">
      <w:pPr>
        <w:pStyle w:val="a8"/>
        <w:jc w:val="right"/>
        <w:rPr>
          <w:rFonts w:ascii="Arial" w:hAnsi="Arial" w:cs="Arial"/>
        </w:rPr>
      </w:pPr>
      <w:r w:rsidRPr="00B3407B">
        <w:rPr>
          <w:rFonts w:ascii="Arial" w:hAnsi="Arial" w:cs="Arial"/>
        </w:rPr>
        <w:t>Беляницкого сельского поселения</w:t>
      </w:r>
    </w:p>
    <w:p w:rsidR="00DC3B7E" w:rsidRPr="00B3407B" w:rsidRDefault="00DC3B7E" w:rsidP="00DC3B7E">
      <w:pPr>
        <w:pStyle w:val="a8"/>
        <w:jc w:val="right"/>
        <w:rPr>
          <w:rFonts w:ascii="Arial" w:hAnsi="Arial" w:cs="Arial"/>
        </w:rPr>
      </w:pPr>
      <w:r w:rsidRPr="00B3407B">
        <w:rPr>
          <w:rFonts w:ascii="Arial" w:hAnsi="Arial" w:cs="Arial"/>
        </w:rPr>
        <w:t>Сонковского района Тверской области</w:t>
      </w:r>
    </w:p>
    <w:p w:rsidR="00DC3B7E" w:rsidRDefault="00B9499D" w:rsidP="00DC3B7E">
      <w:pPr>
        <w:pStyle w:val="a8"/>
        <w:jc w:val="right"/>
        <w:rPr>
          <w:rFonts w:ascii="Arial" w:hAnsi="Arial" w:cs="Arial"/>
        </w:rPr>
      </w:pPr>
      <w:r w:rsidRPr="00B3407B">
        <w:rPr>
          <w:rFonts w:ascii="Arial" w:hAnsi="Arial" w:cs="Arial"/>
        </w:rPr>
        <w:t xml:space="preserve">от </w:t>
      </w:r>
      <w:r w:rsidR="00A92AC1" w:rsidRPr="00B3407B">
        <w:rPr>
          <w:rFonts w:ascii="Arial" w:hAnsi="Arial" w:cs="Arial"/>
        </w:rPr>
        <w:t>21.12.2016</w:t>
      </w:r>
      <w:r w:rsidRPr="00B3407B">
        <w:rPr>
          <w:rFonts w:ascii="Arial" w:hAnsi="Arial" w:cs="Arial"/>
        </w:rPr>
        <w:t xml:space="preserve"> №</w:t>
      </w:r>
      <w:r w:rsidR="00A92AC1" w:rsidRPr="00B3407B">
        <w:rPr>
          <w:rFonts w:ascii="Arial" w:hAnsi="Arial" w:cs="Arial"/>
        </w:rPr>
        <w:t xml:space="preserve"> 74</w:t>
      </w:r>
      <w:r w:rsidRPr="00B3407B">
        <w:rPr>
          <w:rFonts w:ascii="Arial" w:hAnsi="Arial" w:cs="Arial"/>
        </w:rPr>
        <w:t>-па</w:t>
      </w:r>
    </w:p>
    <w:p w:rsidR="0021345D" w:rsidRDefault="0021345D" w:rsidP="00DC3B7E">
      <w:pPr>
        <w:pStyle w:val="a8"/>
        <w:jc w:val="right"/>
        <w:rPr>
          <w:rFonts w:ascii="Arial" w:hAnsi="Arial" w:cs="Arial"/>
        </w:rPr>
      </w:pPr>
    </w:p>
    <w:p w:rsidR="0021345D" w:rsidRPr="00B3407B" w:rsidRDefault="0021345D" w:rsidP="00DC3B7E">
      <w:pPr>
        <w:pStyle w:val="a8"/>
        <w:jc w:val="right"/>
        <w:rPr>
          <w:rFonts w:ascii="Arial" w:hAnsi="Arial" w:cs="Arial"/>
        </w:rPr>
      </w:pPr>
    </w:p>
    <w:p w:rsidR="00DC3B7E" w:rsidRPr="00B3407B" w:rsidRDefault="00DC3B7E" w:rsidP="00DC3B7E">
      <w:pPr>
        <w:pStyle w:val="a8"/>
        <w:jc w:val="right"/>
        <w:rPr>
          <w:rFonts w:ascii="Arial" w:hAnsi="Arial" w:cs="Arial"/>
          <w:b/>
        </w:rPr>
      </w:pPr>
    </w:p>
    <w:p w:rsidR="00DC3B7E" w:rsidRPr="00B3407B" w:rsidRDefault="00B3407B" w:rsidP="00DC3B7E">
      <w:pPr>
        <w:pStyle w:val="a8"/>
        <w:jc w:val="center"/>
        <w:rPr>
          <w:rFonts w:ascii="Arial" w:hAnsi="Arial" w:cs="Arial"/>
          <w:b/>
        </w:rPr>
      </w:pPr>
      <w:r w:rsidRPr="00B3407B">
        <w:rPr>
          <w:rFonts w:ascii="Arial" w:hAnsi="Arial" w:cs="Arial"/>
          <w:b/>
        </w:rPr>
        <w:t xml:space="preserve"> Перечень должностных лиц</w:t>
      </w:r>
    </w:p>
    <w:p w:rsidR="00DC3B7E" w:rsidRPr="00B3407B" w:rsidRDefault="00DC3B7E" w:rsidP="00DC3B7E">
      <w:pPr>
        <w:pStyle w:val="a8"/>
        <w:jc w:val="center"/>
        <w:rPr>
          <w:rFonts w:ascii="Arial" w:hAnsi="Arial" w:cs="Arial"/>
        </w:rPr>
      </w:pPr>
      <w:r w:rsidRPr="00B3407B">
        <w:rPr>
          <w:rFonts w:ascii="Arial" w:hAnsi="Arial" w:cs="Arial"/>
          <w:b/>
          <w:bCs/>
        </w:rPr>
        <w:t xml:space="preserve">Администрации Беляницкого </w:t>
      </w:r>
      <w:proofErr w:type="gramStart"/>
      <w:r w:rsidRPr="00B3407B">
        <w:rPr>
          <w:rFonts w:ascii="Arial" w:hAnsi="Arial" w:cs="Arial"/>
          <w:b/>
          <w:bCs/>
        </w:rPr>
        <w:t>сельского</w:t>
      </w:r>
      <w:proofErr w:type="gramEnd"/>
      <w:r w:rsidRPr="00B3407B">
        <w:rPr>
          <w:rFonts w:ascii="Arial" w:hAnsi="Arial" w:cs="Arial"/>
          <w:b/>
          <w:bCs/>
        </w:rPr>
        <w:t xml:space="preserve"> поселения,</w:t>
      </w:r>
    </w:p>
    <w:p w:rsidR="00DC3B7E" w:rsidRPr="00B3407B" w:rsidRDefault="00DC3B7E" w:rsidP="00DC3B7E">
      <w:pPr>
        <w:pStyle w:val="a8"/>
        <w:jc w:val="center"/>
        <w:rPr>
          <w:rFonts w:ascii="Arial" w:hAnsi="Arial" w:cs="Arial"/>
        </w:rPr>
      </w:pPr>
      <w:r w:rsidRPr="00B3407B">
        <w:rPr>
          <w:rFonts w:ascii="Arial" w:hAnsi="Arial" w:cs="Arial"/>
          <w:b/>
          <w:bCs/>
        </w:rPr>
        <w:t>уполномоченных составлять протоколы</w:t>
      </w:r>
    </w:p>
    <w:p w:rsidR="00DC3B7E" w:rsidRPr="00B3407B" w:rsidRDefault="00DC3B7E" w:rsidP="00DC3B7E">
      <w:pPr>
        <w:pStyle w:val="a8"/>
        <w:jc w:val="center"/>
        <w:rPr>
          <w:rFonts w:ascii="Arial" w:hAnsi="Arial" w:cs="Arial"/>
        </w:rPr>
      </w:pPr>
      <w:r w:rsidRPr="00B3407B">
        <w:rPr>
          <w:rFonts w:ascii="Arial" w:hAnsi="Arial" w:cs="Arial"/>
          <w:b/>
          <w:bCs/>
        </w:rPr>
        <w:t>об административных правонарушениях</w:t>
      </w:r>
    </w:p>
    <w:p w:rsidR="00DC3B7E" w:rsidRPr="00B3407B" w:rsidRDefault="00DC3B7E" w:rsidP="00DC3B7E">
      <w:pPr>
        <w:spacing w:before="100" w:beforeAutospacing="1"/>
        <w:jc w:val="center"/>
        <w:rPr>
          <w:rFonts w:ascii="Arial" w:hAnsi="Arial" w:cs="Arial"/>
        </w:rPr>
      </w:pPr>
    </w:p>
    <w:p w:rsidR="00DC3B7E" w:rsidRPr="00B3407B" w:rsidRDefault="00DC3B7E" w:rsidP="00DC3B7E">
      <w:pPr>
        <w:spacing w:before="100" w:beforeAutospacing="1"/>
        <w:jc w:val="center"/>
        <w:rPr>
          <w:rFonts w:ascii="Arial" w:hAnsi="Arial" w:cs="Aria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769"/>
        <w:gridCol w:w="6039"/>
      </w:tblGrid>
      <w:tr w:rsidR="00B3407B" w:rsidRPr="00B3407B" w:rsidTr="00053DDA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B3407B" w:rsidRDefault="00DC3B7E" w:rsidP="00053DD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3407B">
              <w:rPr>
                <w:rFonts w:ascii="Arial" w:hAnsi="Arial" w:cs="Arial"/>
                <w:b/>
              </w:rPr>
              <w:t>№</w:t>
            </w:r>
            <w:r w:rsidRPr="00B3407B">
              <w:rPr>
                <w:rFonts w:ascii="Arial" w:hAnsi="Arial" w:cs="Arial"/>
              </w:rPr>
              <w:t xml:space="preserve"> </w:t>
            </w:r>
            <w:proofErr w:type="gramStart"/>
            <w:r w:rsidRPr="00B3407B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B3407B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B3407B" w:rsidRDefault="00B3407B" w:rsidP="00053DD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3407B">
              <w:rPr>
                <w:rFonts w:ascii="Arial" w:hAnsi="Arial" w:cs="Arial"/>
                <w:b/>
                <w:bCs/>
              </w:rPr>
              <w:t>Должностное лицо, уполномоченное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B3407B" w:rsidRDefault="00B3407B" w:rsidP="00053DD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Кодекс Российской Федерации об административных правонарушениях от 30 декабря 2001 года № 195 – ФЗ (КоАП РФ), Закон Тверской области от 14.07.2003 №</w:t>
            </w:r>
            <w:r w:rsidR="0021345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46-ЗО «Об  административных правонарушениях»</w:t>
            </w:r>
          </w:p>
        </w:tc>
      </w:tr>
      <w:tr w:rsidR="00B3407B" w:rsidRPr="00B3407B" w:rsidTr="00053DDA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B3407B" w:rsidRDefault="00DC3B7E" w:rsidP="00053DD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3407B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B3407B" w:rsidRDefault="00DC3B7E" w:rsidP="002134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3407B">
              <w:rPr>
                <w:rFonts w:ascii="Arial" w:hAnsi="Arial" w:cs="Arial"/>
              </w:rPr>
              <w:t xml:space="preserve">Глава администрации Беляницкого </w:t>
            </w:r>
            <w:proofErr w:type="gramStart"/>
            <w:r w:rsidRPr="00B3407B">
              <w:rPr>
                <w:rFonts w:ascii="Arial" w:hAnsi="Arial" w:cs="Arial"/>
              </w:rPr>
              <w:t>сельского</w:t>
            </w:r>
            <w:proofErr w:type="gramEnd"/>
            <w:r w:rsidRPr="00B3407B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7E" w:rsidRPr="00B3407B" w:rsidRDefault="00B3407B" w:rsidP="00DF41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B3407B">
              <w:rPr>
                <w:rFonts w:ascii="Arial" w:hAnsi="Arial" w:cs="Arial"/>
              </w:rPr>
              <w:t>с</w:t>
            </w:r>
            <w:r w:rsidR="00DC3B7E" w:rsidRPr="00B3407B">
              <w:rPr>
                <w:rFonts w:ascii="Arial" w:hAnsi="Arial" w:cs="Arial"/>
              </w:rPr>
              <w:t xml:space="preserve">т.ст.19.1, 19,2 (в отношении объектов, расположенных в общественных местах и в нежилых зданиях, строениях, сооружениях), 19.3, </w:t>
            </w:r>
            <w:r w:rsidR="00A92AC1" w:rsidRPr="00B3407B">
              <w:rPr>
                <w:rFonts w:ascii="Arial" w:hAnsi="Arial" w:cs="Arial"/>
              </w:rPr>
              <w:t>22, 24, 25, 26, 27, 28 -</w:t>
            </w:r>
            <w:r w:rsidR="00DC3B7E" w:rsidRPr="00B3407B">
              <w:rPr>
                <w:rFonts w:ascii="Arial" w:hAnsi="Arial" w:cs="Arial"/>
              </w:rPr>
              <w:t xml:space="preserve"> 32.1,</w:t>
            </w:r>
            <w:r w:rsidR="00A92AC1" w:rsidRPr="00B3407B">
              <w:rPr>
                <w:rFonts w:ascii="Arial" w:hAnsi="Arial" w:cs="Arial"/>
              </w:rPr>
              <w:t xml:space="preserve">п.2, </w:t>
            </w:r>
            <w:r w:rsidR="00DC3B7E" w:rsidRPr="00B3407B">
              <w:rPr>
                <w:rFonts w:ascii="Arial" w:hAnsi="Arial" w:cs="Arial"/>
              </w:rPr>
              <w:t>32.3, 32.4, 33, 34.</w:t>
            </w:r>
            <w:r w:rsidR="00A92AC1" w:rsidRPr="00B3407B">
              <w:rPr>
                <w:rFonts w:ascii="Arial" w:hAnsi="Arial" w:cs="Arial"/>
              </w:rPr>
              <w:t xml:space="preserve"> </w:t>
            </w:r>
            <w:r w:rsidR="00DC3B7E" w:rsidRPr="00B3407B">
              <w:rPr>
                <w:rFonts w:ascii="Arial" w:hAnsi="Arial" w:cs="Arial"/>
              </w:rPr>
              <w:t xml:space="preserve"> 35, 35.1, 36, 36.1, 38, 39 (в части несоблюдения порядка содержания мест погребения), 40,</w:t>
            </w:r>
            <w:r w:rsidRPr="00B3407B">
              <w:rPr>
                <w:rFonts w:ascii="Arial" w:hAnsi="Arial" w:cs="Arial"/>
              </w:rPr>
              <w:t xml:space="preserve"> 40,1, 40.2, 40.3,</w:t>
            </w:r>
            <w:r w:rsidR="00DC3B7E" w:rsidRPr="00B3407B">
              <w:rPr>
                <w:rFonts w:ascii="Arial" w:hAnsi="Arial" w:cs="Arial"/>
              </w:rPr>
              <w:t xml:space="preserve"> 54.1</w:t>
            </w:r>
            <w:r w:rsidRPr="00B3407B">
              <w:rPr>
                <w:rFonts w:ascii="Arial" w:hAnsi="Arial" w:cs="Arial"/>
              </w:rPr>
              <w:t xml:space="preserve">, 54,3, </w:t>
            </w:r>
            <w:r w:rsidR="00DC3B7E" w:rsidRPr="00B3407B">
              <w:rPr>
                <w:rFonts w:ascii="Arial" w:hAnsi="Arial" w:cs="Arial"/>
              </w:rPr>
              <w:t>56.</w:t>
            </w:r>
            <w:r w:rsidRPr="00B3407B">
              <w:rPr>
                <w:rFonts w:ascii="Arial" w:hAnsi="Arial" w:cs="Arial"/>
              </w:rPr>
              <w:t>1</w:t>
            </w:r>
            <w:r w:rsidR="00DC3B7E" w:rsidRPr="00B3407B">
              <w:rPr>
                <w:rFonts w:ascii="Arial" w:hAnsi="Arial" w:cs="Arial"/>
              </w:rPr>
              <w:t xml:space="preserve">, </w:t>
            </w:r>
            <w:r w:rsidRPr="00B3407B">
              <w:rPr>
                <w:rFonts w:ascii="Arial" w:hAnsi="Arial" w:cs="Arial"/>
              </w:rPr>
              <w:t xml:space="preserve">56,2, 56,3, </w:t>
            </w:r>
            <w:r w:rsidR="00DC3B7E" w:rsidRPr="00B3407B">
              <w:rPr>
                <w:rFonts w:ascii="Arial" w:hAnsi="Arial" w:cs="Arial"/>
              </w:rPr>
              <w:t xml:space="preserve">58 - 59.1, 59.5.2, 59.5.3, </w:t>
            </w:r>
            <w:r w:rsidRPr="00B3407B">
              <w:rPr>
                <w:rFonts w:ascii="Arial" w:hAnsi="Arial" w:cs="Arial"/>
              </w:rPr>
              <w:t xml:space="preserve"> Закона Тверской области</w:t>
            </w:r>
            <w:proofErr w:type="gramEnd"/>
            <w:r w:rsidRPr="00B3407B">
              <w:rPr>
                <w:rFonts w:ascii="Arial" w:hAnsi="Arial" w:cs="Arial"/>
              </w:rPr>
              <w:t xml:space="preserve"> от 14.07.2003 №46-30</w:t>
            </w:r>
            <w:r w:rsidR="00DC3B7E" w:rsidRPr="00B3407B">
              <w:rPr>
                <w:rFonts w:ascii="Arial" w:hAnsi="Arial" w:cs="Arial"/>
              </w:rPr>
              <w:t xml:space="preserve"> </w:t>
            </w:r>
            <w:r w:rsidRPr="00B3407B">
              <w:rPr>
                <w:rFonts w:ascii="Arial" w:hAnsi="Arial" w:cs="Arial"/>
              </w:rPr>
              <w:t xml:space="preserve"> «Об административных правонарушениях»</w:t>
            </w:r>
          </w:p>
        </w:tc>
      </w:tr>
    </w:tbl>
    <w:p w:rsidR="002B7A39" w:rsidRPr="00B3407B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B7A39" w:rsidRPr="00B3407B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Pr="00B3407B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Pr="00B3407B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Pr="00B3407B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B9499D" w:rsidRPr="00B3407B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6F1F18" w:rsidRDefault="006F1F18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B9499D" w:rsidRDefault="00B9499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B7A39" w:rsidRDefault="002B7A39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1345D" w:rsidRDefault="0021345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1345D" w:rsidRDefault="0021345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1345D" w:rsidRDefault="0021345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21345D" w:rsidRDefault="0021345D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F40726" w:rsidRDefault="00F40726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F40726" w:rsidRDefault="00F40726" w:rsidP="002B7A39">
      <w:pPr>
        <w:tabs>
          <w:tab w:val="left" w:pos="2005"/>
          <w:tab w:val="left" w:pos="8304"/>
        </w:tabs>
        <w:jc w:val="both"/>
        <w:rPr>
          <w:rFonts w:ascii="Arial" w:hAnsi="Arial" w:cs="Arial"/>
        </w:rPr>
      </w:pPr>
    </w:p>
    <w:p w:rsidR="00717321" w:rsidRPr="00717321" w:rsidRDefault="00717321" w:rsidP="00717321">
      <w:pPr>
        <w:rPr>
          <w:rFonts w:ascii="Arial" w:hAnsi="Arial" w:cs="Arial"/>
        </w:rPr>
      </w:pPr>
    </w:p>
    <w:sectPr w:rsidR="00717321" w:rsidRPr="00717321" w:rsidSect="006E1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44" w:rsidRDefault="00842C44" w:rsidP="00B903BA">
      <w:r>
        <w:separator/>
      </w:r>
    </w:p>
  </w:endnote>
  <w:endnote w:type="continuationSeparator" w:id="0">
    <w:p w:rsidR="00842C44" w:rsidRDefault="00842C44" w:rsidP="00B9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A" w:rsidRDefault="00B903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A" w:rsidRDefault="00B903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A" w:rsidRDefault="00B903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44" w:rsidRDefault="00842C44" w:rsidP="00B903BA">
      <w:r>
        <w:separator/>
      </w:r>
    </w:p>
  </w:footnote>
  <w:footnote w:type="continuationSeparator" w:id="0">
    <w:p w:rsidR="00842C44" w:rsidRDefault="00842C44" w:rsidP="00B9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A" w:rsidRDefault="00B903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A" w:rsidRDefault="00B903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A" w:rsidRDefault="00B903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AE9"/>
    <w:multiLevelType w:val="hybridMultilevel"/>
    <w:tmpl w:val="3AEE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3E"/>
    <w:rsid w:val="000C404D"/>
    <w:rsid w:val="000C64CF"/>
    <w:rsid w:val="0021345D"/>
    <w:rsid w:val="00232B74"/>
    <w:rsid w:val="002967A0"/>
    <w:rsid w:val="002A36D6"/>
    <w:rsid w:val="002B7A39"/>
    <w:rsid w:val="002E163A"/>
    <w:rsid w:val="0055218D"/>
    <w:rsid w:val="005928B3"/>
    <w:rsid w:val="006E103E"/>
    <w:rsid w:val="006F1F18"/>
    <w:rsid w:val="00717321"/>
    <w:rsid w:val="00842C44"/>
    <w:rsid w:val="00875F7A"/>
    <w:rsid w:val="009747DC"/>
    <w:rsid w:val="00A92AC1"/>
    <w:rsid w:val="00B3407B"/>
    <w:rsid w:val="00B903BA"/>
    <w:rsid w:val="00B9499D"/>
    <w:rsid w:val="00D011F7"/>
    <w:rsid w:val="00DC3B7E"/>
    <w:rsid w:val="00DF4165"/>
    <w:rsid w:val="00F40726"/>
    <w:rsid w:val="00F5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3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C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3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C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2016-12-23T07:56:00Z</cp:lastPrinted>
  <dcterms:created xsi:type="dcterms:W3CDTF">2016-12-23T07:57:00Z</dcterms:created>
  <dcterms:modified xsi:type="dcterms:W3CDTF">2016-12-23T07:57:00Z</dcterms:modified>
</cp:coreProperties>
</file>